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D55B" w14:textId="59162F7B" w:rsidR="005F29CA" w:rsidRPr="00AA6B3C" w:rsidRDefault="00CD6852" w:rsidP="00CD6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>ESTATUAREN KONTROL METROLOGIKOARI LOTUTAKO NEURKETA-TRESNEN KONPONTZAILEAREN ERANTZUKIZUNPEKO ADIERAZPENA</w:t>
      </w:r>
      <w:r w:rsidR="00DE2101" w:rsidRPr="00AA6B3C">
        <w:rPr>
          <w:rFonts w:ascii="Verdana" w:hAnsi="Verdana"/>
          <w:b/>
          <w:sz w:val="18"/>
          <w:szCs w:val="18"/>
          <w:lang w:val="eu-ES"/>
        </w:rPr>
        <w:t xml:space="preserve"> </w:t>
      </w:r>
    </w:p>
    <w:p w14:paraId="56B44516" w14:textId="77777777" w:rsidR="00091DA6" w:rsidRPr="00AA6B3C" w:rsidRDefault="00091DA6" w:rsidP="00091DA6">
      <w:pPr>
        <w:ind w:left="-180"/>
        <w:rPr>
          <w:rFonts w:ascii="Verdana" w:hAnsi="Verdana"/>
          <w:b/>
          <w:sz w:val="20"/>
          <w:lang w:val="eu-ES"/>
        </w:rPr>
      </w:pPr>
    </w:p>
    <w:p w14:paraId="5CCB40CC" w14:textId="543438FD" w:rsidR="00091DA6" w:rsidRPr="00AA6B3C" w:rsidRDefault="00CD6852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  <w:lang w:val="eu-ES"/>
        </w:rPr>
      </w:pPr>
      <w:r w:rsidRPr="00AA6B3C">
        <w:rPr>
          <w:rFonts w:ascii="Verdana" w:hAnsi="Verdana"/>
          <w:b/>
          <w:sz w:val="20"/>
          <w:lang w:val="eu-ES"/>
        </w:rPr>
        <w:t>AITORPEN MOTA</w:t>
      </w:r>
    </w:p>
    <w:p w14:paraId="7C81A9D9" w14:textId="77777777" w:rsidR="00091DA6" w:rsidRPr="00AA6B3C" w:rsidRDefault="00091DA6" w:rsidP="00091DA6">
      <w:pPr>
        <w:ind w:left="-180"/>
        <w:rPr>
          <w:rFonts w:ascii="Verdana" w:hAnsi="Verdana"/>
          <w:b/>
          <w:sz w:val="16"/>
          <w:szCs w:val="16"/>
          <w:lang w:val="eu-ES"/>
        </w:rPr>
      </w:pPr>
    </w:p>
    <w:tbl>
      <w:tblPr>
        <w:tblW w:w="12373" w:type="dxa"/>
        <w:tblLayout w:type="fixed"/>
        <w:tblLook w:val="01E0" w:firstRow="1" w:lastRow="1" w:firstColumn="1" w:lastColumn="1" w:noHBand="0" w:noVBand="0"/>
      </w:tblPr>
      <w:tblGrid>
        <w:gridCol w:w="10848"/>
        <w:gridCol w:w="526"/>
        <w:gridCol w:w="999"/>
      </w:tblGrid>
      <w:tr w:rsidR="00091DA6" w:rsidRPr="00AA6B3C" w14:paraId="25284E38" w14:textId="77777777" w:rsidTr="006F49B9">
        <w:trPr>
          <w:trHeight w:val="205"/>
        </w:trPr>
        <w:tc>
          <w:tcPr>
            <w:tcW w:w="10848" w:type="dxa"/>
            <w:shd w:val="clear" w:color="auto" w:fill="auto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8"/>
              <w:gridCol w:w="3124"/>
              <w:gridCol w:w="2835"/>
            </w:tblGrid>
            <w:tr w:rsidR="00091DA6" w:rsidRPr="00AA6B3C" w14:paraId="5535BA88" w14:textId="77777777" w:rsidTr="006F49B9">
              <w:tc>
                <w:tcPr>
                  <w:tcW w:w="2868" w:type="dxa"/>
                  <w:vAlign w:val="center"/>
                </w:tcPr>
                <w:p w14:paraId="155DDE93" w14:textId="1F9254F5" w:rsidR="00091DA6" w:rsidRPr="00AA6B3C" w:rsidRDefault="00000000" w:rsidP="006F49B9">
                  <w:pPr>
                    <w:ind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val="eu-ES"/>
                    </w:rPr>
                  </w:pPr>
                  <w:sdt>
                    <w:sdtPr>
                      <w:rPr>
                        <w:rFonts w:ascii="Verdana" w:hAnsi="Verdana"/>
                        <w:bCs/>
                        <w:sz w:val="20"/>
                        <w:lang w:val="eu-ES"/>
                      </w:rPr>
                      <w:id w:val="-505208116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 w:rsidRPr="00AA6B3C">
                        <w:rPr>
                          <w:rFonts w:ascii="MS Gothic" w:eastAsia="MS Gothic" w:hAnsi="MS Gothic"/>
                          <w:bCs/>
                          <w:sz w:val="20"/>
                          <w:lang w:val="eu-ES"/>
                        </w:rPr>
                        <w:t>☐</w:t>
                      </w:r>
                    </w:sdtContent>
                  </w:sdt>
                  <w:r w:rsidR="00CB416F" w:rsidRPr="00AA6B3C">
                    <w:rPr>
                      <w:rFonts w:ascii="Verdana" w:hAnsi="Verdana"/>
                      <w:bCs/>
                      <w:sz w:val="20"/>
                      <w:lang w:val="eu-ES"/>
                    </w:rPr>
                    <w:t xml:space="preserve"> </w:t>
                  </w:r>
                  <w:r w:rsidR="00CD6852" w:rsidRPr="00AA6B3C">
                    <w:rPr>
                      <w:rFonts w:ascii="Verdana" w:hAnsi="Verdana"/>
                      <w:bCs/>
                      <w:sz w:val="20"/>
                      <w:lang w:val="eu-ES"/>
                    </w:rPr>
                    <w:t>Jarduera hasiera</w:t>
                  </w:r>
                </w:p>
              </w:tc>
              <w:tc>
                <w:tcPr>
                  <w:tcW w:w="3124" w:type="dxa"/>
                  <w:vAlign w:val="center"/>
                </w:tcPr>
                <w:p w14:paraId="4D3060E1" w14:textId="15AC0098" w:rsidR="00091DA6" w:rsidRPr="00AA6B3C" w:rsidRDefault="00000000" w:rsidP="006F49B9">
                  <w:pPr>
                    <w:ind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val="eu-ES"/>
                    </w:rPr>
                  </w:pPr>
                  <w:sdt>
                    <w:sdtPr>
                      <w:rPr>
                        <w:rFonts w:ascii="Verdana" w:hAnsi="Verdana" w:cs="Arial"/>
                        <w:b/>
                        <w:sz w:val="20"/>
                        <w:lang w:val="eu-ES"/>
                      </w:rPr>
                      <w:id w:val="1958756716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 w:rsidRPr="00AA6B3C">
                        <w:rPr>
                          <w:rFonts w:ascii="MS Gothic" w:eastAsia="MS Gothic" w:hAnsi="MS Gothic" w:cs="Arial"/>
                          <w:b/>
                          <w:sz w:val="20"/>
                          <w:lang w:val="eu-ES"/>
                        </w:rPr>
                        <w:t>☐</w:t>
                      </w:r>
                    </w:sdtContent>
                  </w:sdt>
                  <w:r w:rsidR="00091DA6" w:rsidRPr="00AA6B3C">
                    <w:rPr>
                      <w:rFonts w:ascii="Verdana" w:hAnsi="Verdana" w:cs="Arial"/>
                      <w:b/>
                      <w:sz w:val="20"/>
                      <w:lang w:val="eu-ES"/>
                    </w:rPr>
                    <w:t xml:space="preserve"> </w:t>
                  </w:r>
                  <w:r w:rsidR="00CD6852" w:rsidRPr="00AA6B3C">
                    <w:rPr>
                      <w:rFonts w:ascii="Verdana" w:hAnsi="Verdana" w:cs="Arial"/>
                      <w:bCs/>
                      <w:sz w:val="20"/>
                      <w:lang w:val="eu-ES"/>
                    </w:rPr>
                    <w:t>Datuak aldatzea</w:t>
                  </w:r>
                </w:p>
              </w:tc>
              <w:tc>
                <w:tcPr>
                  <w:tcW w:w="2835" w:type="dxa"/>
                  <w:vAlign w:val="center"/>
                </w:tcPr>
                <w:p w14:paraId="54016969" w14:textId="20584038" w:rsidR="00091DA6" w:rsidRPr="00AA6B3C" w:rsidRDefault="00000000" w:rsidP="006F49B9">
                  <w:pPr>
                    <w:ind w:left="29" w:right="-288"/>
                    <w:jc w:val="both"/>
                    <w:rPr>
                      <w:rFonts w:ascii="Verdana" w:hAnsi="Verdana" w:cs="Arial"/>
                      <w:b/>
                      <w:sz w:val="18"/>
                      <w:szCs w:val="18"/>
                      <w:lang w:val="eu-ES"/>
                    </w:rPr>
                  </w:pPr>
                  <w:sdt>
                    <w:sdtPr>
                      <w:rPr>
                        <w:rFonts w:ascii="Verdana" w:hAnsi="Verdana" w:cs="Arial"/>
                        <w:b/>
                        <w:sz w:val="20"/>
                        <w:lang w:val="eu-ES"/>
                      </w:rPr>
                      <w:id w:val="-79991317"/>
                      <w15:color w:val="FF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DA6" w:rsidRPr="00AA6B3C">
                        <w:rPr>
                          <w:rFonts w:ascii="MS Gothic" w:eastAsia="MS Gothic" w:hAnsi="MS Gothic" w:cs="Arial"/>
                          <w:b/>
                          <w:sz w:val="20"/>
                          <w:lang w:val="eu-ES"/>
                        </w:rPr>
                        <w:t>☐</w:t>
                      </w:r>
                    </w:sdtContent>
                  </w:sdt>
                  <w:r w:rsidR="00091DA6" w:rsidRPr="00AA6B3C">
                    <w:rPr>
                      <w:rFonts w:ascii="Verdana" w:hAnsi="Verdana" w:cs="Arial"/>
                      <w:b/>
                      <w:sz w:val="20"/>
                      <w:lang w:val="eu-ES"/>
                    </w:rPr>
                    <w:t xml:space="preserve"> </w:t>
                  </w:r>
                  <w:r w:rsidR="00CD6852" w:rsidRPr="00AA6B3C">
                    <w:rPr>
                      <w:rFonts w:ascii="Verdana" w:hAnsi="Verdana" w:cs="Arial"/>
                      <w:bCs/>
                      <w:sz w:val="20"/>
                      <w:lang w:val="eu-ES"/>
                    </w:rPr>
                    <w:t>Jarduera uztea</w:t>
                  </w:r>
                </w:p>
              </w:tc>
            </w:tr>
          </w:tbl>
          <w:p w14:paraId="0941E800" w14:textId="77777777" w:rsidR="00091DA6" w:rsidRPr="00AA6B3C" w:rsidRDefault="00091DA6" w:rsidP="006F49B9">
            <w:pPr>
              <w:ind w:right="-288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  <w:tc>
          <w:tcPr>
            <w:tcW w:w="526" w:type="dxa"/>
            <w:tcBorders>
              <w:right w:val="single" w:sz="4" w:space="0" w:color="auto"/>
            </w:tcBorders>
            <w:shd w:val="clear" w:color="auto" w:fill="auto"/>
          </w:tcPr>
          <w:p w14:paraId="406DED64" w14:textId="77777777" w:rsidR="00091DA6" w:rsidRPr="00AA6B3C" w:rsidRDefault="00091DA6" w:rsidP="006F49B9">
            <w:pPr>
              <w:ind w:left="-108"/>
              <w:jc w:val="right"/>
              <w:rPr>
                <w:rFonts w:ascii="Verdana" w:hAnsi="Verdana"/>
                <w:b/>
                <w:sz w:val="17"/>
                <w:szCs w:val="17"/>
                <w:lang w:val="eu-E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38E14E" w14:textId="77777777" w:rsidR="00091DA6" w:rsidRPr="00AA6B3C" w:rsidRDefault="00091DA6" w:rsidP="006F49B9">
            <w:pPr>
              <w:ind w:right="72"/>
              <w:jc w:val="both"/>
              <w:rPr>
                <w:rFonts w:ascii="Verdana" w:hAnsi="Verdana"/>
                <w:b/>
                <w:sz w:val="20"/>
                <w:lang w:val="eu-ES"/>
              </w:rPr>
            </w:pPr>
          </w:p>
        </w:tc>
      </w:tr>
    </w:tbl>
    <w:p w14:paraId="164D8EDE" w14:textId="77777777" w:rsidR="00091DA6" w:rsidRPr="00AA6B3C" w:rsidRDefault="00091DA6" w:rsidP="00091DA6">
      <w:pPr>
        <w:ind w:left="-180"/>
        <w:rPr>
          <w:rFonts w:ascii="Verdana" w:hAnsi="Verdana"/>
          <w:b/>
          <w:sz w:val="16"/>
          <w:szCs w:val="16"/>
          <w:lang w:val="eu-ES"/>
        </w:rPr>
      </w:pPr>
      <w:bookmarkStart w:id="0" w:name="_Hlk169791420"/>
    </w:p>
    <w:p w14:paraId="386E89EE" w14:textId="6F867323" w:rsidR="00091DA6" w:rsidRPr="00AA6B3C" w:rsidRDefault="00CD6852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  <w:lang w:val="eu-ES"/>
        </w:rPr>
      </w:pPr>
      <w:r w:rsidRPr="00AA6B3C">
        <w:rPr>
          <w:rFonts w:ascii="Verdana" w:hAnsi="Verdana"/>
          <w:b/>
          <w:sz w:val="20"/>
          <w:lang w:val="eu-ES"/>
        </w:rPr>
        <w:t>AITORTZAILEAREN IDENTIFI</w:t>
      </w:r>
      <w:r w:rsidR="00EC32AD" w:rsidRPr="00AA6B3C">
        <w:rPr>
          <w:rFonts w:ascii="Verdana" w:hAnsi="Verdana"/>
          <w:b/>
          <w:sz w:val="20"/>
          <w:lang w:val="eu-ES"/>
        </w:rPr>
        <w:t>K</w:t>
      </w:r>
      <w:r w:rsidRPr="00AA6B3C">
        <w:rPr>
          <w:rFonts w:ascii="Verdana" w:hAnsi="Verdana"/>
          <w:b/>
          <w:sz w:val="20"/>
          <w:lang w:val="eu-ES"/>
        </w:rPr>
        <w:t>AZIOA</w:t>
      </w:r>
    </w:p>
    <w:bookmarkEnd w:id="0"/>
    <w:p w14:paraId="03AE3A8B" w14:textId="77777777" w:rsidR="00091DA6" w:rsidRPr="00AA6B3C" w:rsidRDefault="00091DA6" w:rsidP="00091DA6">
      <w:pPr>
        <w:rPr>
          <w:rFonts w:ascii="Verdana" w:hAnsi="Verdana"/>
          <w:sz w:val="6"/>
          <w:szCs w:val="6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088"/>
        <w:gridCol w:w="7920"/>
      </w:tblGrid>
      <w:tr w:rsidR="00091DA6" w:rsidRPr="00AA6B3C" w14:paraId="0E961A2A" w14:textId="77777777" w:rsidTr="006F49B9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14:paraId="4E089A1F" w14:textId="411BD63E" w:rsidR="00091DA6" w:rsidRPr="00AA6B3C" w:rsidRDefault="00CD6852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Izen-abizenak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D76DF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0"/>
                <w:lang w:val="eu-ES"/>
              </w:rPr>
            </w:pPr>
          </w:p>
        </w:tc>
      </w:tr>
    </w:tbl>
    <w:p w14:paraId="2F7665DF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4248" w:type="dxa"/>
        <w:tblLook w:val="01E0" w:firstRow="1" w:lastRow="1" w:firstColumn="1" w:lastColumn="1" w:noHBand="0" w:noVBand="0"/>
      </w:tblPr>
      <w:tblGrid>
        <w:gridCol w:w="2088"/>
        <w:gridCol w:w="2160"/>
      </w:tblGrid>
      <w:tr w:rsidR="00091DA6" w:rsidRPr="00AA6B3C" w14:paraId="284AE1DF" w14:textId="77777777" w:rsidTr="006F49B9"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14:paraId="6C2EE0B8" w14:textId="73AF1ACA" w:rsidR="00091DA6" w:rsidRPr="00AA6B3C" w:rsidRDefault="00CD6852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NAN</w:t>
            </w:r>
            <w:r w:rsidR="00710B26"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FE256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0"/>
                <w:lang w:val="eu-ES"/>
              </w:rPr>
            </w:pPr>
          </w:p>
        </w:tc>
      </w:tr>
    </w:tbl>
    <w:p w14:paraId="5BC7FFAD" w14:textId="77777777" w:rsidR="00091DA6" w:rsidRPr="00AA6B3C" w:rsidRDefault="00091DA6" w:rsidP="00091DA6">
      <w:pPr>
        <w:rPr>
          <w:rFonts w:ascii="Verdana" w:hAnsi="Verdana"/>
          <w:sz w:val="8"/>
          <w:szCs w:val="8"/>
          <w:lang w:val="eu-ES"/>
        </w:rPr>
      </w:pPr>
    </w:p>
    <w:tbl>
      <w:tblPr>
        <w:tblW w:w="7117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1800"/>
        <w:gridCol w:w="360"/>
        <w:gridCol w:w="1969"/>
      </w:tblGrid>
      <w:tr w:rsidR="00091DA6" w:rsidRPr="00AA6B3C" w14:paraId="60C4920E" w14:textId="77777777" w:rsidTr="006F49B9">
        <w:tc>
          <w:tcPr>
            <w:tcW w:w="2628" w:type="dxa"/>
            <w:shd w:val="clear" w:color="auto" w:fill="auto"/>
            <w:vAlign w:val="center"/>
          </w:tcPr>
          <w:p w14:paraId="22A87D9F" w14:textId="1C0F00BC" w:rsidR="00091DA6" w:rsidRPr="00AA6B3C" w:rsidRDefault="00710B26" w:rsidP="006F49B9">
            <w:pPr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Izatez</w:t>
            </w:r>
            <w:r w:rsidR="008026CC" w:rsidRPr="00AA6B3C">
              <w:rPr>
                <w:rFonts w:ascii="Verdana" w:hAnsi="Verdana"/>
                <w:sz w:val="20"/>
                <w:lang w:val="eu-ES"/>
              </w:rPr>
              <w:t>:</w:t>
            </w:r>
          </w:p>
        </w:tc>
        <w:sdt>
          <w:sdtPr>
            <w:rPr>
              <w:rFonts w:ascii="Verdana" w:hAnsi="Verdana"/>
              <w:sz w:val="20"/>
              <w:lang w:val="eu-ES"/>
            </w:rPr>
            <w:id w:val="135638116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34E7F436" w14:textId="28F1D158" w:rsidR="00091DA6" w:rsidRPr="00AA6B3C" w:rsidRDefault="006B28D7" w:rsidP="006F49B9">
                <w:pPr>
                  <w:rPr>
                    <w:rFonts w:ascii="Verdana" w:hAnsi="Verdana"/>
                    <w:sz w:val="20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20"/>
                    <w:lang w:val="eu-ES"/>
                  </w:rPr>
                  <w:t>☐</w:t>
                </w:r>
              </w:p>
            </w:tc>
          </w:sdtContent>
        </w:sdt>
        <w:tc>
          <w:tcPr>
            <w:tcW w:w="1800" w:type="dxa"/>
            <w:shd w:val="clear" w:color="auto" w:fill="auto"/>
            <w:vAlign w:val="center"/>
          </w:tcPr>
          <w:p w14:paraId="41907EFA" w14:textId="2865A268" w:rsidR="00091DA6" w:rsidRPr="00AA6B3C" w:rsidRDefault="00091DA6" w:rsidP="006F49B9">
            <w:pPr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TITULAR</w:t>
            </w:r>
            <w:r w:rsidR="008026CC" w:rsidRPr="00AA6B3C">
              <w:rPr>
                <w:rFonts w:ascii="Verdana" w:hAnsi="Verdana"/>
                <w:sz w:val="20"/>
                <w:lang w:val="eu-ES"/>
              </w:rPr>
              <w:t>RA</w:t>
            </w:r>
          </w:p>
        </w:tc>
        <w:sdt>
          <w:sdtPr>
            <w:rPr>
              <w:rFonts w:ascii="Verdana" w:hAnsi="Verdana"/>
              <w:sz w:val="20"/>
              <w:lang w:val="eu-ES"/>
            </w:rPr>
            <w:id w:val="4377285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5F6421F9" w14:textId="6A988C7E" w:rsidR="00091DA6" w:rsidRPr="00AA6B3C" w:rsidRDefault="006B28D7" w:rsidP="006F49B9">
                <w:pPr>
                  <w:jc w:val="center"/>
                  <w:rPr>
                    <w:rFonts w:ascii="Verdana" w:hAnsi="Verdana"/>
                    <w:sz w:val="20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20"/>
                    <w:lang w:val="eu-ES"/>
                  </w:rPr>
                  <w:t>☐</w:t>
                </w:r>
              </w:p>
            </w:tc>
          </w:sdtContent>
        </w:sdt>
        <w:tc>
          <w:tcPr>
            <w:tcW w:w="1969" w:type="dxa"/>
            <w:shd w:val="clear" w:color="auto" w:fill="auto"/>
            <w:vAlign w:val="center"/>
          </w:tcPr>
          <w:p w14:paraId="1F782F8A" w14:textId="11E52B0F" w:rsidR="00091DA6" w:rsidRPr="00AA6B3C" w:rsidRDefault="008026CC" w:rsidP="006F49B9">
            <w:pPr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ORDEZKARIA</w:t>
            </w:r>
          </w:p>
        </w:tc>
      </w:tr>
    </w:tbl>
    <w:p w14:paraId="70240384" w14:textId="77777777" w:rsidR="00091DA6" w:rsidRPr="00AA6B3C" w:rsidRDefault="00091DA6" w:rsidP="00091DA6">
      <w:pPr>
        <w:rPr>
          <w:rFonts w:ascii="Verdana" w:hAnsi="Verdana"/>
          <w:sz w:val="14"/>
          <w:szCs w:val="14"/>
          <w:lang w:val="eu-ES"/>
        </w:rPr>
      </w:pPr>
    </w:p>
    <w:p w14:paraId="30A7D664" w14:textId="4C20468A" w:rsidR="00091DA6" w:rsidRPr="00AA6B3C" w:rsidRDefault="008026CC" w:rsidP="00091DA6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  <w:lang w:val="eu-ES"/>
        </w:rPr>
      </w:pPr>
      <w:r w:rsidRPr="00AA6B3C">
        <w:rPr>
          <w:rFonts w:ascii="Verdana" w:hAnsi="Verdana"/>
          <w:b/>
          <w:sz w:val="20"/>
          <w:lang w:val="eu-ES"/>
        </w:rPr>
        <w:t>AITORTUTAKO ENPRESAREN IDENTIFIKAZIOA</w:t>
      </w:r>
    </w:p>
    <w:p w14:paraId="31D8827C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7088" w:type="dxa"/>
        <w:tblInd w:w="-5" w:type="dxa"/>
        <w:tblLook w:val="01E0" w:firstRow="1" w:lastRow="1" w:firstColumn="1" w:lastColumn="1" w:noHBand="0" w:noVBand="0"/>
      </w:tblPr>
      <w:tblGrid>
        <w:gridCol w:w="4111"/>
        <w:gridCol w:w="2977"/>
      </w:tblGrid>
      <w:tr w:rsidR="00091DA6" w:rsidRPr="00AA6B3C" w14:paraId="1C40C897" w14:textId="77777777" w:rsidTr="008026CC"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2A5D0" w14:textId="64358443" w:rsidR="00091DA6" w:rsidRPr="00AA6B3C" w:rsidRDefault="00091DA6" w:rsidP="006F49B9">
            <w:pPr>
              <w:tabs>
                <w:tab w:val="left" w:pos="2772"/>
              </w:tabs>
              <w:ind w:right="-108"/>
              <w:rPr>
                <w:rFonts w:ascii="Verdana" w:hAnsi="Verdana"/>
                <w:b/>
                <w:sz w:val="16"/>
                <w:szCs w:val="16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</w:t>
            </w:r>
            <w:r w:rsidR="008026CC" w:rsidRPr="00AA6B3C">
              <w:rPr>
                <w:rFonts w:ascii="Verdana" w:hAnsi="Verdana"/>
                <w:sz w:val="19"/>
                <w:szCs w:val="19"/>
                <w:lang w:val="eu-ES"/>
              </w:rPr>
              <w:t>KME zk.</w:t>
            </w: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</w:t>
            </w:r>
            <w:r w:rsidRPr="00AA6B3C">
              <w:rPr>
                <w:rFonts w:ascii="Verdana" w:hAnsi="Verdana"/>
                <w:sz w:val="13"/>
                <w:szCs w:val="13"/>
                <w:lang w:val="eu-ES"/>
              </w:rPr>
              <w:t>(</w:t>
            </w:r>
            <w:r w:rsidR="008026CC" w:rsidRPr="00AA6B3C">
              <w:rPr>
                <w:rFonts w:ascii="Verdana" w:hAnsi="Verdana"/>
                <w:sz w:val="13"/>
                <w:szCs w:val="13"/>
                <w:lang w:val="eu-ES"/>
              </w:rPr>
              <w:t>erregistratuta dauden enpresentzat bakarrik</w:t>
            </w:r>
            <w:r w:rsidRPr="00AA6B3C">
              <w:rPr>
                <w:rFonts w:ascii="Verdana" w:hAnsi="Verdana"/>
                <w:sz w:val="13"/>
                <w:szCs w:val="13"/>
                <w:lang w:val="eu-E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700371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7C5C07B8" w14:textId="77777777" w:rsidR="00091DA6" w:rsidRPr="00AA6B3C" w:rsidRDefault="00091DA6" w:rsidP="00091DA6">
      <w:pPr>
        <w:tabs>
          <w:tab w:val="left" w:pos="1071"/>
        </w:tabs>
        <w:rPr>
          <w:rFonts w:ascii="Verdana" w:hAnsi="Verdana"/>
          <w:sz w:val="6"/>
          <w:szCs w:val="6"/>
          <w:lang w:val="eu-ES"/>
        </w:rPr>
      </w:pPr>
      <w:r w:rsidRPr="00AA6B3C">
        <w:rPr>
          <w:rFonts w:ascii="Verdana" w:hAnsi="Verdana"/>
          <w:sz w:val="6"/>
          <w:szCs w:val="6"/>
          <w:lang w:val="eu-ES"/>
        </w:rPr>
        <w:tab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701"/>
        <w:gridCol w:w="8307"/>
      </w:tblGrid>
      <w:tr w:rsidR="00091DA6" w:rsidRPr="00AA6B3C" w14:paraId="0C7FEFE7" w14:textId="77777777" w:rsidTr="006E6316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1A106E4" w14:textId="7D2F2F7D" w:rsidR="00091DA6" w:rsidRPr="00AA6B3C" w:rsidRDefault="00710B26" w:rsidP="006F49B9">
            <w:pPr>
              <w:ind w:right="-108"/>
              <w:rPr>
                <w:rFonts w:ascii="Verdana" w:hAnsi="Verdana"/>
                <w:sz w:val="19"/>
                <w:szCs w:val="19"/>
                <w:lang w:val="eu-ES"/>
              </w:rPr>
            </w:pPr>
            <w:bookmarkStart w:id="1" w:name="_Hlk167887682"/>
            <w:bookmarkStart w:id="2" w:name="_Hlk167887787"/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Sozietate i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>zen</w:t>
            </w: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924C24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bookmarkEnd w:id="1"/>
    </w:tbl>
    <w:p w14:paraId="232316D5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2520"/>
        <w:gridCol w:w="3240"/>
        <w:gridCol w:w="2520"/>
      </w:tblGrid>
      <w:tr w:rsidR="00091DA6" w:rsidRPr="00AA6B3C" w14:paraId="64F78471" w14:textId="77777777" w:rsidTr="006F49B9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142FBFC6" w14:textId="74E7D178" w:rsidR="00091DA6" w:rsidRPr="00AA6B3C" w:rsidRDefault="006E6316" w:rsidP="006F49B9">
            <w:pPr>
              <w:ind w:right="-108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IFZ</w:t>
            </w:r>
            <w:r w:rsidR="002141A5"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CD2F8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4DF" w14:textId="2AA139FF" w:rsidR="00091DA6" w:rsidRPr="00AA6B3C" w:rsidRDefault="00091DA6" w:rsidP="006F49B9">
            <w:pPr>
              <w:tabs>
                <w:tab w:val="left" w:pos="2772"/>
              </w:tabs>
              <w:ind w:left="72" w:right="-108"/>
              <w:rPr>
                <w:rFonts w:ascii="Verdana" w:hAnsi="Verdana"/>
                <w:b/>
                <w:sz w:val="16"/>
                <w:szCs w:val="16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VAT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zk.</w:t>
            </w: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</w:t>
            </w: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(</w:t>
            </w:r>
            <w:r w:rsidR="006E6316" w:rsidRPr="00AA6B3C">
              <w:rPr>
                <w:rFonts w:ascii="Verdana" w:hAnsi="Verdana"/>
                <w:sz w:val="14"/>
                <w:szCs w:val="14"/>
                <w:lang w:val="eu-ES"/>
              </w:rPr>
              <w:t>EBko enpresentzat</w:t>
            </w: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1625D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bookmarkEnd w:id="2"/>
    </w:tbl>
    <w:p w14:paraId="06A0CA3B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0"/>
        <w:gridCol w:w="6596"/>
        <w:gridCol w:w="528"/>
        <w:gridCol w:w="1164"/>
      </w:tblGrid>
      <w:tr w:rsidR="00091DA6" w:rsidRPr="00AA6B3C" w14:paraId="28F4C96E" w14:textId="77777777" w:rsidTr="006F49B9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617AF17A" w14:textId="12B9DC9B" w:rsidR="00091DA6" w:rsidRPr="00AA6B3C" w:rsidRDefault="006E6316" w:rsidP="006F49B9">
            <w:pPr>
              <w:ind w:right="-108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Helbide sozial</w:t>
            </w:r>
            <w:r w:rsidR="008B0745"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8ED06D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ED026" w14:textId="296E9E91" w:rsidR="00091DA6" w:rsidRPr="00AA6B3C" w:rsidRDefault="006E6316" w:rsidP="006F49B9">
            <w:pPr>
              <w:ind w:right="-97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Zk.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E40085" w14:textId="77777777" w:rsidR="00091DA6" w:rsidRPr="00AA6B3C" w:rsidRDefault="00091DA6" w:rsidP="006F49B9">
            <w:pPr>
              <w:ind w:right="-64"/>
              <w:rPr>
                <w:rFonts w:ascii="Verdana" w:hAnsi="Verdana"/>
                <w:b/>
                <w:sz w:val="20"/>
                <w:lang w:val="eu-ES"/>
              </w:rPr>
            </w:pPr>
          </w:p>
        </w:tc>
      </w:tr>
    </w:tbl>
    <w:p w14:paraId="51E05601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728"/>
        <w:gridCol w:w="1080"/>
        <w:gridCol w:w="1225"/>
        <w:gridCol w:w="5975"/>
      </w:tblGrid>
      <w:tr w:rsidR="00091DA6" w:rsidRPr="00AA6B3C" w14:paraId="1783D6C8" w14:textId="77777777" w:rsidTr="006E6316"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</w:tcPr>
          <w:p w14:paraId="2650446C" w14:textId="0ABCE935" w:rsidR="00091DA6" w:rsidRPr="00AA6B3C" w:rsidRDefault="006E6316" w:rsidP="006F49B9">
            <w:pPr>
              <w:ind w:right="-108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Posta-kodea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5DB7D3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21CA0" w14:textId="313425A0" w:rsidR="00091DA6" w:rsidRPr="00AA6B3C" w:rsidRDefault="006E6316" w:rsidP="006F49B9">
            <w:pPr>
              <w:jc w:val="right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Udalerria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F11373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37D36C61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448"/>
        <w:gridCol w:w="2340"/>
        <w:gridCol w:w="1777"/>
        <w:gridCol w:w="3443"/>
      </w:tblGrid>
      <w:tr w:rsidR="00091DA6" w:rsidRPr="00AA6B3C" w14:paraId="0F1E05AD" w14:textId="77777777" w:rsidTr="006E631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44F1A825" w14:textId="01B7DCB3" w:rsidR="00091DA6" w:rsidRPr="00AA6B3C" w:rsidRDefault="006E6316" w:rsidP="006F49B9">
            <w:pPr>
              <w:ind w:right="-261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Lurralde </w:t>
            </w:r>
            <w:r w:rsidR="00BB4611" w:rsidRPr="00AA6B3C">
              <w:rPr>
                <w:rFonts w:ascii="Verdana" w:hAnsi="Verdana"/>
                <w:sz w:val="19"/>
                <w:szCs w:val="19"/>
                <w:lang w:val="eu-ES"/>
              </w:rPr>
              <w:t>H</w:t>
            </w: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istorikoa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C644B" w14:textId="77777777" w:rsidR="00091DA6" w:rsidRPr="00AA6B3C" w:rsidRDefault="00091DA6" w:rsidP="006F49B9">
            <w:pPr>
              <w:ind w:right="-145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445A" w14:textId="1D39EEAA" w:rsidR="00091DA6" w:rsidRPr="00AA6B3C" w:rsidRDefault="00091DA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E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>Bko estatua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BADF87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0DCC8A34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8794" w:type="dxa"/>
        <w:tblLook w:val="01E0" w:firstRow="1" w:lastRow="1" w:firstColumn="1" w:lastColumn="1" w:noHBand="0" w:noVBand="0"/>
      </w:tblPr>
      <w:tblGrid>
        <w:gridCol w:w="2448"/>
        <w:gridCol w:w="2340"/>
        <w:gridCol w:w="1777"/>
        <w:gridCol w:w="2229"/>
      </w:tblGrid>
      <w:tr w:rsidR="00091DA6" w:rsidRPr="00AA6B3C" w14:paraId="332901AD" w14:textId="77777777" w:rsidTr="006E631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7ADEA3E2" w14:textId="30035F47" w:rsidR="00091DA6" w:rsidRPr="00AA6B3C" w:rsidRDefault="00091DA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Tel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>efonoa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4221BE" w14:textId="77777777" w:rsidR="00091DA6" w:rsidRPr="00AA6B3C" w:rsidRDefault="00091DA6" w:rsidP="006F49B9">
            <w:pPr>
              <w:ind w:right="-108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4D9D" w14:textId="7A682A98" w:rsidR="00091DA6" w:rsidRPr="00AA6B3C" w:rsidRDefault="00091DA6" w:rsidP="006E6316">
            <w:pPr>
              <w:jc w:val="center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Fax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4F66D6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47320CD5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448"/>
        <w:gridCol w:w="7560"/>
      </w:tblGrid>
      <w:tr w:rsidR="00091DA6" w:rsidRPr="00AA6B3C" w14:paraId="222DE032" w14:textId="77777777" w:rsidTr="006E6316">
        <w:tc>
          <w:tcPr>
            <w:tcW w:w="2448" w:type="dxa"/>
            <w:tcBorders>
              <w:right w:val="single" w:sz="4" w:space="0" w:color="auto"/>
            </w:tcBorders>
            <w:shd w:val="clear" w:color="auto" w:fill="auto"/>
          </w:tcPr>
          <w:p w14:paraId="6623300D" w14:textId="56F1FB8B" w:rsidR="00091DA6" w:rsidRPr="00AA6B3C" w:rsidRDefault="002141A5" w:rsidP="006F49B9">
            <w:pPr>
              <w:ind w:right="-92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Helbide</w:t>
            </w:r>
            <w:r w:rsidR="006E6316"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elektronikoa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F75968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54FEA9EA" w14:textId="77777777" w:rsidR="00091DA6" w:rsidRPr="00AA6B3C" w:rsidRDefault="00091DA6" w:rsidP="00091DA6">
      <w:pPr>
        <w:ind w:left="360"/>
        <w:rPr>
          <w:rFonts w:ascii="Verdana" w:hAnsi="Verdana"/>
          <w:b/>
          <w:sz w:val="8"/>
          <w:szCs w:val="8"/>
          <w:lang w:val="eu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43"/>
        <w:gridCol w:w="1504"/>
        <w:gridCol w:w="360"/>
        <w:gridCol w:w="4398"/>
        <w:gridCol w:w="463"/>
        <w:gridCol w:w="1440"/>
      </w:tblGrid>
      <w:tr w:rsidR="00091DA6" w:rsidRPr="00AA6B3C" w14:paraId="3AD2C525" w14:textId="77777777" w:rsidTr="006F49B9">
        <w:trPr>
          <w:gridAfter w:val="1"/>
          <w:wAfter w:w="1440" w:type="dxa"/>
        </w:trPr>
        <w:tc>
          <w:tcPr>
            <w:tcW w:w="3347" w:type="dxa"/>
            <w:gridSpan w:val="2"/>
            <w:shd w:val="clear" w:color="auto" w:fill="auto"/>
            <w:vAlign w:val="center"/>
          </w:tcPr>
          <w:p w14:paraId="48C96859" w14:textId="54E8843C" w:rsidR="00091DA6" w:rsidRPr="00AA6B3C" w:rsidRDefault="006E631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Establezimenduaren kokapena</w:t>
            </w:r>
            <w:r w:rsidR="00091DA6" w:rsidRPr="00AA6B3C">
              <w:rPr>
                <w:rFonts w:ascii="Verdana" w:hAnsi="Verdana"/>
                <w:sz w:val="19"/>
                <w:szCs w:val="19"/>
                <w:lang w:val="eu-ES"/>
              </w:rPr>
              <w:t xml:space="preserve"> </w:t>
            </w:r>
          </w:p>
        </w:tc>
        <w:sdt>
          <w:sdtPr>
            <w:rPr>
              <w:rFonts w:ascii="Verdana" w:hAnsi="Verdana"/>
              <w:sz w:val="20"/>
              <w:lang w:val="eu-ES"/>
            </w:rPr>
            <w:id w:val="99322344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71B4FF36" w14:textId="77777777" w:rsidR="00091DA6" w:rsidRPr="00AA6B3C" w:rsidRDefault="00091DA6" w:rsidP="006F49B9">
                <w:pPr>
                  <w:jc w:val="right"/>
                  <w:rPr>
                    <w:rFonts w:ascii="Verdana" w:hAnsi="Verdana"/>
                    <w:sz w:val="20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20"/>
                    <w:lang w:val="eu-ES"/>
                  </w:rPr>
                  <w:t>☐</w:t>
                </w:r>
              </w:p>
            </w:tc>
          </w:sdtContent>
        </w:sdt>
        <w:tc>
          <w:tcPr>
            <w:tcW w:w="4861" w:type="dxa"/>
            <w:gridSpan w:val="2"/>
            <w:shd w:val="clear" w:color="auto" w:fill="auto"/>
            <w:vAlign w:val="center"/>
          </w:tcPr>
          <w:p w14:paraId="47AFB580" w14:textId="405BE8DD" w:rsidR="00091DA6" w:rsidRPr="00AA6B3C" w:rsidRDefault="006E631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Helbide sozialaren berdina</w:t>
            </w:r>
          </w:p>
        </w:tc>
      </w:tr>
      <w:tr w:rsidR="00091DA6" w:rsidRPr="00AA6B3C" w14:paraId="009D9311" w14:textId="77777777" w:rsidTr="006F49B9">
        <w:trPr>
          <w:gridAfter w:val="1"/>
          <w:wAfter w:w="1440" w:type="dxa"/>
        </w:trPr>
        <w:tc>
          <w:tcPr>
            <w:tcW w:w="3347" w:type="dxa"/>
            <w:gridSpan w:val="2"/>
            <w:shd w:val="clear" w:color="auto" w:fill="auto"/>
            <w:vAlign w:val="center"/>
          </w:tcPr>
          <w:p w14:paraId="42E1E785" w14:textId="77777777" w:rsidR="00091DA6" w:rsidRPr="00AA6B3C" w:rsidRDefault="00091DA6" w:rsidP="006F49B9">
            <w:pPr>
              <w:rPr>
                <w:rFonts w:ascii="Verdana" w:hAnsi="Verdana"/>
                <w:sz w:val="20"/>
                <w:lang w:val="eu-ES"/>
              </w:rPr>
            </w:pPr>
          </w:p>
        </w:tc>
        <w:sdt>
          <w:sdtPr>
            <w:rPr>
              <w:rFonts w:ascii="Verdana" w:hAnsi="Verdana"/>
              <w:sz w:val="20"/>
              <w:lang w:val="eu-ES"/>
            </w:rPr>
            <w:id w:val="204278653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shd w:val="clear" w:color="auto" w:fill="auto"/>
                <w:vAlign w:val="center"/>
              </w:tcPr>
              <w:p w14:paraId="6F7BB34D" w14:textId="77777777" w:rsidR="00091DA6" w:rsidRPr="00AA6B3C" w:rsidRDefault="00091DA6" w:rsidP="006F49B9">
                <w:pPr>
                  <w:jc w:val="center"/>
                  <w:rPr>
                    <w:rFonts w:ascii="Verdana" w:hAnsi="Verdana"/>
                    <w:sz w:val="20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20"/>
                    <w:lang w:val="eu-ES"/>
                  </w:rPr>
                  <w:t>☐</w:t>
                </w:r>
              </w:p>
            </w:tc>
          </w:sdtContent>
        </w:sdt>
        <w:tc>
          <w:tcPr>
            <w:tcW w:w="4861" w:type="dxa"/>
            <w:gridSpan w:val="2"/>
            <w:shd w:val="clear" w:color="auto" w:fill="auto"/>
            <w:vAlign w:val="center"/>
          </w:tcPr>
          <w:p w14:paraId="779A96F1" w14:textId="1F967C3F" w:rsidR="00091DA6" w:rsidRPr="00AA6B3C" w:rsidRDefault="006E631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Beste bat</w:t>
            </w:r>
            <w:r w:rsidR="00091DA6" w:rsidRPr="00AA6B3C">
              <w:rPr>
                <w:rFonts w:ascii="Verdana" w:hAnsi="Verdana"/>
                <w:sz w:val="19"/>
                <w:szCs w:val="19"/>
                <w:lang w:val="eu-ES"/>
              </w:rPr>
              <w:t>:</w:t>
            </w:r>
          </w:p>
        </w:tc>
      </w:tr>
      <w:tr w:rsidR="00091DA6" w:rsidRPr="00AA6B3C" w14:paraId="2C34B22D" w14:textId="77777777" w:rsidTr="004D5592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F9BDD" w14:textId="32E1AF5D" w:rsidR="00091DA6" w:rsidRPr="00AA6B3C" w:rsidRDefault="00AF524F" w:rsidP="00AF524F">
            <w:pPr>
              <w:ind w:right="-62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Helbidea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AB38F7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C34" w14:textId="6B9C8E7D" w:rsidR="00091DA6" w:rsidRPr="00AA6B3C" w:rsidRDefault="00AF524F" w:rsidP="006F49B9">
            <w:pPr>
              <w:ind w:right="-97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Zk.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6DA3E0" w14:textId="77777777" w:rsidR="00091DA6" w:rsidRPr="00AA6B3C" w:rsidRDefault="00091DA6" w:rsidP="006F49B9">
            <w:pPr>
              <w:tabs>
                <w:tab w:val="left" w:pos="886"/>
              </w:tabs>
              <w:ind w:right="-106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7CA42E1A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843"/>
        <w:gridCol w:w="965"/>
        <w:gridCol w:w="1260"/>
        <w:gridCol w:w="5940"/>
      </w:tblGrid>
      <w:tr w:rsidR="00091DA6" w:rsidRPr="00AA6B3C" w14:paraId="4A3310FF" w14:textId="77777777" w:rsidTr="004D5592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99FC5" w14:textId="49853878" w:rsidR="00091DA6" w:rsidRPr="00AA6B3C" w:rsidRDefault="00AF524F" w:rsidP="006F49B9">
            <w:pPr>
              <w:ind w:right="-62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Posta-kodea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31A03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CFEF" w14:textId="6C96ADD1" w:rsidR="00091DA6" w:rsidRPr="00AA6B3C" w:rsidRDefault="00AF524F" w:rsidP="006F49B9">
            <w:pPr>
              <w:jc w:val="right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Udalerria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3B04C7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241FE426" w14:textId="77777777" w:rsidR="00091DA6" w:rsidRPr="00AA6B3C" w:rsidRDefault="00091DA6" w:rsidP="00091DA6">
      <w:pPr>
        <w:rPr>
          <w:sz w:val="8"/>
          <w:szCs w:val="8"/>
          <w:lang w:val="eu-ES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0"/>
        <w:gridCol w:w="8100"/>
      </w:tblGrid>
      <w:tr w:rsidR="00091DA6" w:rsidRPr="00AA6B3C" w14:paraId="50554811" w14:textId="77777777" w:rsidTr="006F49B9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14:paraId="768053A7" w14:textId="268CB899" w:rsidR="00091DA6" w:rsidRPr="00AA6B3C" w:rsidRDefault="00AF524F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Izen komertziala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6234E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72BAA11E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72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2156"/>
        <w:gridCol w:w="720"/>
        <w:gridCol w:w="2340"/>
      </w:tblGrid>
      <w:tr w:rsidR="00091DA6" w:rsidRPr="00AA6B3C" w14:paraId="2E83BDF2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7CC40025" w14:textId="5E9A5183" w:rsidR="00091DA6" w:rsidRPr="00AA6B3C" w:rsidRDefault="00091DA6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Tel</w:t>
            </w:r>
            <w:r w:rsidR="00AF524F" w:rsidRPr="00AA6B3C">
              <w:rPr>
                <w:rFonts w:ascii="Verdana" w:hAnsi="Verdana"/>
                <w:sz w:val="19"/>
                <w:szCs w:val="19"/>
                <w:lang w:val="eu-ES"/>
              </w:rPr>
              <w:t>efonoa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467C36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E554" w14:textId="69302F3E" w:rsidR="00091DA6" w:rsidRPr="00AA6B3C" w:rsidRDefault="00091DA6" w:rsidP="006F49B9">
            <w:pPr>
              <w:tabs>
                <w:tab w:val="left" w:pos="1571"/>
              </w:tabs>
              <w:jc w:val="right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Fax</w:t>
            </w:r>
            <w:r w:rsidR="00AF524F" w:rsidRPr="00AA6B3C">
              <w:rPr>
                <w:rFonts w:ascii="Verdana" w:hAnsi="Verdana"/>
                <w:sz w:val="19"/>
                <w:szCs w:val="19"/>
                <w:lang w:val="eu-ES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C5ACD3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0F1AB599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8096"/>
      </w:tblGrid>
      <w:tr w:rsidR="00091DA6" w:rsidRPr="00AA6B3C" w14:paraId="76C926EF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0EB56967" w14:textId="1D937161" w:rsidR="00091DA6" w:rsidRPr="00AA6B3C" w:rsidRDefault="00A17AF1" w:rsidP="006F49B9">
            <w:pPr>
              <w:ind w:right="-92"/>
              <w:rPr>
                <w:rFonts w:ascii="Verdana" w:hAnsi="Verdana"/>
                <w:sz w:val="18"/>
                <w:szCs w:val="18"/>
                <w:lang w:val="eu-ES"/>
              </w:rPr>
            </w:pPr>
            <w:r w:rsidRPr="00AA6B3C">
              <w:rPr>
                <w:rFonts w:ascii="Verdana" w:hAnsi="Verdana"/>
                <w:sz w:val="18"/>
                <w:szCs w:val="18"/>
                <w:lang w:val="eu-ES"/>
              </w:rPr>
              <w:t>Helbide</w:t>
            </w:r>
            <w:r w:rsidR="00AF524F" w:rsidRPr="00AA6B3C">
              <w:rPr>
                <w:rFonts w:ascii="Verdana" w:hAnsi="Verdana"/>
                <w:sz w:val="18"/>
                <w:szCs w:val="18"/>
                <w:lang w:val="eu-ES"/>
              </w:rPr>
              <w:t xml:space="preserve"> elektronikoa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995E72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1DE791C4" w14:textId="77777777" w:rsidR="00091DA6" w:rsidRPr="00AA6B3C" w:rsidRDefault="00091DA6" w:rsidP="00091DA6">
      <w:pPr>
        <w:rPr>
          <w:sz w:val="2"/>
          <w:szCs w:val="2"/>
          <w:lang w:val="eu-ES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984"/>
        <w:gridCol w:w="8096"/>
      </w:tblGrid>
      <w:tr w:rsidR="00091DA6" w:rsidRPr="00AA6B3C" w14:paraId="5B7F2EA1" w14:textId="77777777" w:rsidTr="006F49B9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57CFD841" w14:textId="2A577113" w:rsidR="00091DA6" w:rsidRPr="00AA6B3C" w:rsidRDefault="00AF524F" w:rsidP="006F49B9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Web orria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A81D76" w14:textId="77777777" w:rsidR="00091DA6" w:rsidRPr="00AA6B3C" w:rsidRDefault="00091DA6" w:rsidP="006F49B9">
            <w:pPr>
              <w:ind w:right="72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665DF5AC" w14:textId="77777777" w:rsidR="00091DA6" w:rsidRPr="00AA6B3C" w:rsidRDefault="00091DA6" w:rsidP="005F29CA">
      <w:pPr>
        <w:ind w:left="-180"/>
        <w:rPr>
          <w:rFonts w:ascii="Verdana" w:hAnsi="Verdana"/>
          <w:b/>
          <w:sz w:val="20"/>
          <w:lang w:val="eu-ES"/>
        </w:rPr>
      </w:pPr>
    </w:p>
    <w:p w14:paraId="4A806A29" w14:textId="77777777" w:rsidR="00870712" w:rsidRPr="00AA6B3C" w:rsidRDefault="00870712" w:rsidP="005F29CA">
      <w:pPr>
        <w:rPr>
          <w:rFonts w:ascii="Verdana" w:hAnsi="Verdana"/>
          <w:sz w:val="14"/>
          <w:szCs w:val="14"/>
          <w:lang w:val="eu-ES"/>
        </w:rPr>
      </w:pPr>
    </w:p>
    <w:p w14:paraId="6E5448FB" w14:textId="322BC777" w:rsidR="00F235D3" w:rsidRPr="00AA6B3C" w:rsidRDefault="00AF524F" w:rsidP="001232FC">
      <w:pPr>
        <w:pStyle w:val="Prrafodelista"/>
        <w:numPr>
          <w:ilvl w:val="0"/>
          <w:numId w:val="36"/>
        </w:numPr>
        <w:rPr>
          <w:rFonts w:ascii="Verdana" w:hAnsi="Verdana"/>
          <w:b/>
          <w:sz w:val="20"/>
          <w:lang w:val="eu-ES"/>
        </w:rPr>
      </w:pPr>
      <w:r w:rsidRPr="00AA6B3C">
        <w:rPr>
          <w:rFonts w:ascii="Verdana" w:hAnsi="Verdana"/>
          <w:b/>
          <w:sz w:val="20"/>
          <w:lang w:val="eu-ES"/>
        </w:rPr>
        <w:t>ADIERAZTEN DU</w:t>
      </w:r>
      <w:r w:rsidR="00FE7761" w:rsidRPr="00AA6B3C">
        <w:rPr>
          <w:rFonts w:ascii="Verdana" w:hAnsi="Verdana"/>
          <w:b/>
          <w:sz w:val="20"/>
          <w:lang w:val="eu-ES"/>
        </w:rPr>
        <w:t>:</w:t>
      </w:r>
    </w:p>
    <w:p w14:paraId="1B7EB94D" w14:textId="6331C2AD" w:rsidR="00BC5BDE" w:rsidRPr="00AA6B3C" w:rsidRDefault="00AF524F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Enpresaren ordezkari naizen aldetik, legezko botere nahikoa dudala ordezkari gisa jarduteko.</w:t>
      </w:r>
    </w:p>
    <w:p w14:paraId="6E4DFD17" w14:textId="55E6C69F" w:rsidR="00AF524F" w:rsidRPr="00AA6B3C" w:rsidRDefault="00AF524F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Ordezkatzen dudan enpresak eratze-eskritura eta estatutuak dituela, eta horiek merkataritza-erregistroan behar bezala inskribatuta daudela</w:t>
      </w:r>
      <w:r w:rsidR="008B0745" w:rsidRPr="00AA6B3C">
        <w:rPr>
          <w:rFonts w:ascii="Verdana" w:hAnsi="Verdana"/>
          <w:sz w:val="19"/>
          <w:szCs w:val="19"/>
          <w:lang w:val="eu-ES"/>
        </w:rPr>
        <w:t>;</w:t>
      </w:r>
      <w:r w:rsidRPr="00AA6B3C">
        <w:rPr>
          <w:rFonts w:ascii="Verdana" w:hAnsi="Verdana"/>
          <w:sz w:val="19"/>
          <w:szCs w:val="19"/>
          <w:lang w:val="eu-ES"/>
        </w:rPr>
        <w:t xml:space="preserve"> edo aitortutako enpresa indibidualaren titular</w:t>
      </w:r>
      <w:r w:rsidR="008B0745" w:rsidRPr="00AA6B3C">
        <w:rPr>
          <w:rFonts w:ascii="Verdana" w:hAnsi="Verdana"/>
          <w:sz w:val="19"/>
          <w:szCs w:val="19"/>
          <w:lang w:val="eu-ES"/>
        </w:rPr>
        <w:t>ra naizen aldetik</w:t>
      </w:r>
      <w:r w:rsidRPr="00AA6B3C">
        <w:rPr>
          <w:rFonts w:ascii="Verdana" w:hAnsi="Verdana"/>
          <w:sz w:val="19"/>
          <w:szCs w:val="19"/>
          <w:lang w:val="eu-ES"/>
        </w:rPr>
        <w:t>, eta era</w:t>
      </w:r>
      <w:r w:rsidR="008B0745" w:rsidRPr="00AA6B3C">
        <w:rPr>
          <w:rFonts w:ascii="Verdana" w:hAnsi="Verdana"/>
          <w:sz w:val="19"/>
          <w:szCs w:val="19"/>
          <w:lang w:val="eu-ES"/>
        </w:rPr>
        <w:t>tze</w:t>
      </w:r>
      <w:r w:rsidRPr="00AA6B3C">
        <w:rPr>
          <w:rFonts w:ascii="Verdana" w:hAnsi="Verdana"/>
          <w:sz w:val="19"/>
          <w:szCs w:val="19"/>
          <w:lang w:val="eu-ES"/>
        </w:rPr>
        <w:t xml:space="preserve"> egiaztagiriak baditu</w:t>
      </w:r>
      <w:r w:rsidR="008B0745" w:rsidRPr="00AA6B3C">
        <w:rPr>
          <w:rFonts w:ascii="Verdana" w:hAnsi="Verdana"/>
          <w:sz w:val="19"/>
          <w:szCs w:val="19"/>
          <w:lang w:val="eu-ES"/>
        </w:rPr>
        <w:t>da</w:t>
      </w:r>
      <w:r w:rsidRPr="00AA6B3C">
        <w:rPr>
          <w:rFonts w:ascii="Verdana" w:hAnsi="Verdana"/>
          <w:sz w:val="19"/>
          <w:szCs w:val="19"/>
          <w:lang w:val="eu-ES"/>
        </w:rPr>
        <w:t>la, zerga- eta lan-arlokoak.</w:t>
      </w:r>
    </w:p>
    <w:p w14:paraId="6EA6D614" w14:textId="23C03B0D" w:rsidR="00BC5BDE" w:rsidRPr="00AA6B3C" w:rsidRDefault="00AF524F" w:rsidP="001232FC">
      <w:pPr>
        <w:numPr>
          <w:ilvl w:val="0"/>
          <w:numId w:val="2"/>
        </w:numPr>
        <w:tabs>
          <w:tab w:val="left" w:pos="113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Estatuaren kontrol metrologikoaren mende dauden neurketa-tresna mota hauen konpontzaile gisa jardutea proposatzen d</w:t>
      </w:r>
      <w:r w:rsidR="008B0745" w:rsidRPr="00AA6B3C">
        <w:rPr>
          <w:rFonts w:ascii="Verdana" w:hAnsi="Verdana"/>
          <w:sz w:val="19"/>
          <w:szCs w:val="19"/>
          <w:lang w:val="eu-ES"/>
        </w:rPr>
        <w:t>uda</w:t>
      </w:r>
      <w:r w:rsidRPr="00AA6B3C">
        <w:rPr>
          <w:rFonts w:ascii="Verdana" w:hAnsi="Verdana"/>
          <w:sz w:val="19"/>
          <w:szCs w:val="19"/>
          <w:lang w:val="eu-ES"/>
        </w:rPr>
        <w:t>la</w:t>
      </w:r>
      <w:r w:rsidR="00D66BCF" w:rsidRPr="00AA6B3C">
        <w:rPr>
          <w:rFonts w:ascii="Verdana" w:hAnsi="Verdana"/>
          <w:sz w:val="19"/>
          <w:szCs w:val="19"/>
          <w:lang w:val="eu-ES"/>
        </w:rPr>
        <w:t xml:space="preserve"> </w:t>
      </w:r>
      <w:r w:rsidR="00D66BCF" w:rsidRPr="00AA6B3C">
        <w:rPr>
          <w:rFonts w:ascii="Verdana" w:hAnsi="Verdana"/>
          <w:sz w:val="14"/>
          <w:szCs w:val="14"/>
          <w:lang w:val="eu-ES"/>
        </w:rPr>
        <w:t>(</w:t>
      </w:r>
      <w:r w:rsidRPr="00AA6B3C">
        <w:rPr>
          <w:rFonts w:ascii="Verdana" w:hAnsi="Verdana"/>
          <w:sz w:val="14"/>
          <w:szCs w:val="14"/>
          <w:lang w:val="eu-ES"/>
        </w:rPr>
        <w:t>Aukeratu goitibeherako zerrenda</w:t>
      </w:r>
      <w:r w:rsidR="008B0745" w:rsidRPr="00AA6B3C">
        <w:rPr>
          <w:rFonts w:ascii="Verdana" w:hAnsi="Verdana"/>
          <w:sz w:val="14"/>
          <w:szCs w:val="14"/>
          <w:lang w:val="eu-ES"/>
        </w:rPr>
        <w:t>n</w:t>
      </w:r>
      <w:r w:rsidR="00D66BCF" w:rsidRPr="00AA6B3C">
        <w:rPr>
          <w:rFonts w:ascii="Verdana" w:hAnsi="Verdana"/>
          <w:sz w:val="14"/>
          <w:szCs w:val="14"/>
          <w:lang w:val="eu-ES"/>
        </w:rPr>
        <w:t>)</w:t>
      </w:r>
      <w:r w:rsidR="00BC5BDE" w:rsidRPr="00AA6B3C">
        <w:rPr>
          <w:rFonts w:ascii="Verdana" w:hAnsi="Verdana"/>
          <w:sz w:val="19"/>
          <w:szCs w:val="19"/>
          <w:lang w:val="eu-ES"/>
        </w:rPr>
        <w:t>:</w:t>
      </w:r>
    </w:p>
    <w:p w14:paraId="23E0960E" w14:textId="77777777" w:rsidR="00BC5BDE" w:rsidRPr="00AA6B3C" w:rsidRDefault="00BC5BDE" w:rsidP="00BC5BDE">
      <w:pPr>
        <w:tabs>
          <w:tab w:val="left" w:pos="113"/>
        </w:tabs>
        <w:jc w:val="both"/>
        <w:rPr>
          <w:rFonts w:ascii="Verdana" w:hAnsi="Verdana"/>
          <w:sz w:val="19"/>
          <w:szCs w:val="19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14"/>
      </w:tblGrid>
      <w:tr w:rsidR="00BC5BDE" w:rsidRPr="00AA6B3C" w14:paraId="68224E99" w14:textId="77777777" w:rsidTr="006F49B9">
        <w:trPr>
          <w:trHeight w:val="415"/>
        </w:trPr>
        <w:tc>
          <w:tcPr>
            <w:tcW w:w="9714" w:type="dxa"/>
            <w:vAlign w:val="bottom"/>
          </w:tcPr>
          <w:p w14:paraId="596A8FFA" w14:textId="0C733835" w:rsidR="00BC5BDE" w:rsidRPr="00AA6B3C" w:rsidRDefault="00AF524F" w:rsidP="006F49B9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</w:pPr>
            <w:bookmarkStart w:id="3" w:name="_Hlk169793200"/>
            <w:r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>Tresna</w:t>
            </w:r>
            <w:r w:rsidR="00BC5BDE"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 xml:space="preserve"> 1: </w:t>
            </w:r>
          </w:p>
        </w:tc>
      </w:tr>
      <w:tr w:rsidR="00BC5BDE" w:rsidRPr="00AA6B3C" w14:paraId="10EED59B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u-ES"/>
            </w:rPr>
            <w:alias w:val="KME Tresnak"/>
            <w:tag w:val="KME Tresnak"/>
            <w:id w:val="-867066291"/>
            <w:placeholder>
              <w:docPart w:val="CAC7BB661F9A40D1BCB32BD3220FF673"/>
            </w:placeholder>
            <w:showingPlcHdr/>
            <w15:color w:val="FF0000"/>
            <w:dropDownList>
              <w:listItem w:value="Aukeratu elementu bat                               "/>
              <w:listItem w:displayText="Zinemometroetarako kabina" w:value="Zinemometroetarako kabina"/>
              <w:listItem w:displayText="Kalibragailu akustikoak" w:value="Kalibragailu akustikoak"/>
              <w:listItem w:displayText="Fotogorriarekin konbinatutako zinemometroa" w:value="Fotogorriarekin konbinatutako zinemometroa"/>
              <w:listItem w:displayText="Zinemometroak (beste batzuk)" w:value="Zinemometroak (beste batzuk)"/>
              <w:listItem w:displayText="Doppler-efektuko zinemometroak" w:value="Doppler-efektuko zinemometroak"/>
              <w:listItem w:displayText="Sentsore-zinemometroak" w:value="Sentsore-zinemometroak"/>
              <w:listItem w:displayText="Tarteko zinemometroak" w:value="Tarteko zinemometroak"/>
              <w:listItem w:displayText="Aireontziko zinemometroak" w:value="Aireontziko zinemometroak"/>
              <w:listItem w:displayText="Zinemometro optikoak" w:value="Zinemometro optikoak"/>
              <w:listItem w:displayText="Ur-kontagailuak Ur garbiaren kontagailua" w:value="Ur-kontagailuak Ur garbiaren kontagailua"/>
              <w:listItem w:displayText="Ur-kontagailuak Beste erabilera batzuetarako ur-kontagailua" w:value="Ur-kontagailuak Beste erabilera batzuetarako ur-kontagailua"/>
              <w:listItem w:displayText="Energia elektrikoaren kontagailu bat" w:value="Energia elektrikoaren kontagailu bat"/>
              <w:listItem w:displayText="Energia elektriko aktiboaren kontagailuak, energia erreaktiboa neurtzeko, ordu-diskriminaziorako eta telekudeaketarako aukera dutenak" w:value="Energia elektriko aktiboaren kontagailuak, energia erreaktiboa neurtzeko, ordu-diskriminaziorako eta telekudeaketarako aukera dutenak"/>
              <w:listItem w:displayText="Energia termikoaren kontagailuak" w:value="Energia termikoaren kontagailuak"/>
              <w:listItem w:displayText="Gas-kontagailuak eta bolumen-bihurgailuak" w:value="Gas-kontagailuak eta bolumen-bihurgailuak"/>
              <w:listItem w:displayText="&quot;B&quot; eta &quot;C&quot; motako jolaserako eta ausazko makinen kontagailuak" w:value="&quot;B&quot; eta &quot;C&quot; motako jolaserako eta ausazko makinen kontagailuak"/>
              <w:listItem w:displayText="Opakutasuna neurtzeko eta argi-xurgapenaren koefizientea zehazteko tresnak, konpresio bidez pizten diren motordun ibilgailuak (dieselak) ikuskatzeko eta mantentzeko erabiltzen direnak" w:value="Opakutasuna neurtzeko eta argi-xurgapenaren koefizientea zehazteko tresnak, konpresio bidez pizten diren motordun ibilgailuak (dieselak) ikuskatzeko eta mantentzeko erabiltzen direnak"/>
              <w:listItem w:displayText="Pisatze-tresna automatikoak" w:value="Pisatze-tresna automatikoak"/>
              <w:listItem w:displayText="Pisatze-tresna ez-automatikoak" w:value="Pisatze-tresna ez-automatikoak"/>
              <w:listItem w:displayText="Mahats-muztioaren azukre-maila neurtzeko tresnak" w:value="Mahats-muztioaren azukre-maila neurtzeko tresnak"/>
              <w:listItem w:displayText="Botatako arnasan dagoen alkohol-kontzentrazioa neurtzeko tresnak" w:value="Botatako arnasan dagoen alkohol-kontzentrazioa neurtzeko tresnak"/>
              <w:listItem w:displayText="Txinparta bidez pizten diren motorrak (gasolina) dituzten ibilgailuen ihes-gasen isurketa neurtzeko tresnak" w:value="Txinparta bidez pizten diren motorrak (gasolina) dituzten ibilgailuen ihes-gasen isurketa neurtzeko tresnak"/>
              <w:listItem w:displayText="Dimentsioak neurtzeko tresnak. Luzera neurtzeko tresna. Tresna elektronikoak edo softwarea duten tresnak" w:value="Dimentsioak neurtzeko tresnak. Luzera neurtzeko tresna. Tresna elektronikoak edo softwarea duten tresnak"/>
              <w:listItem w:displayText="Dimentsioak neurtzeko tresnak. Luzera neurtzeko tresna. Tresna mekanikoak edo elektromekanikoak" w:value="Dimentsioak neurtzeko tresnak. Luzera neurtzeko tresna. Tresna mekanikoak edo elektromekanikoak"/>
              <w:listItem w:displayText="Dimentsioak neurtzeko tresnak. Azalera neurtzeko tresnak. Tresna elektronikoak edo softwarea duten tresnak" w:value="Dimentsioak neurtzeko tresnak. Azalera neurtzeko tresnak. Tresna elektronikoak edo softwarea duten tresnak"/>
              <w:listItem w:displayText="Dimentsioak neurtzeko tresnak. Azalera neurtzeko tresnak. Tresna mekanikoak edo elektromekanikoak" w:value="Dimentsioak neurtzeko tresnak. Azalera neurtzeko tresnak. Tresna mekanikoak edo elektromekanikoak"/>
              <w:listItem w:displayText="Dimentsioak neurtzeko tresnak. Neurri multidimentsionaletarako tresnak. Tresna elektronikoak edo softwarea duten tresnak" w:value="Dimentsioak neurtzeko tresnak. Neurri multidimentsionaletarako tresnak. Tresna elektronikoak edo softwarea duten tresnak"/>
              <w:listItem w:displayText="Dimentsioak neurtzeko tresnak. Neurri multidimentsionaletarako tresnak. Tresna mekanikoak edo elektromekanikoak" w:value="Dimentsioak neurtzeko tresnak. Neurri multidimentsionaletarako tresnak. Tresna mekanikoak edo elektromekanikoak"/>
              <w:listItem w:displayText="Beirazko gorpuzdun xiringa medikoa" w:value="Beirazko gorpuzdun xiringa medikoa"/>
              <w:listItem w:displayText="Erabilera bakarreko plastikozko xiringa medikoa" w:value="Erabilera bakarreko plastikozko xiringa medikoa"/>
              <w:listItem w:displayText="Ibilgailu motordunen pneumatikoen presioa neurtzeko manometroak. Elektronikoak" w:value="Ibilgailu motordunen pneumatikoen presioa neurtzeko manometroak. Elektronikoak"/>
              <w:listItem w:displayText="Ibilgailu motordunen pneumatikoen presioa neurtzeko manometroak. Mekanikoak" w:value="Ibilgailu motordunen pneumatikoen presioa neurtzeko manometroak. Mekanikoak"/>
              <w:listItem w:displayText="Manoakuometroak, bakuometroak eta manoakuometroak, hargailu elastikoekin eta zuzeneko argibideekin" w:value="Manoakuometroak, bakuometroak eta manoakuometroak, hargailu elastikoekin eta zuzeneko argibideekin"/>
              <w:listItem w:displayText="Neurri materializatuak. Zerbitzatzeko edukiera-neurriak" w:value="Neurri materializatuak. Zerbitzatzeko edukiera-neurriak"/>
              <w:listItem w:displayText="Neurri materializatuak. Luzera-neurri materializatuak" w:value="Neurri materializatuak. Luzera-neurri materializatuak"/>
              <w:listItem w:displayText="Soinu-esposizioaren neurgailuak" w:value="Soinu-esposizioaren neurgailuak"/>
              <w:listItem w:displayText="Tenperatura-erregistradorea" w:value="Tenperatura-erregistradorea"/>
              <w:listItem w:displayText="Uraz bestelako likido-kantitateak etengabe eta modu dinamikoan neurtzeko sistema. Erregai-hornigailuak edo -banagailuak (gas likidotuak izan ezik)" w:value="Uraz bestelako likido-kantitateak etengabe eta modu dinamikoan neurtzeko sistema. Erregai-hornigailuak edo -banagailuak (gas likidotuak izan ezik)"/>
              <w:listItem w:displayText="Uraz bestelako likido-kantitateak etengabe eta modu dinamikoan neurtzeko sistema" w:value="Uraz bestelako likido-kantitateak etengabe eta modu dinamikoan neurtzeko sistema"/>
              <w:listItem w:displayText="Uraz bestelako likido-kantitateak, =&lt;20 l/h-ko gehieneko emari bolumetrikoa dutenak, etengabe eta modu dinamikoan neurtzeko sistema" w:value="Uraz bestelako likido-kantitateak, =&lt;20 l/h-ko gehieneko emari bolumetrikoa dutenak, etengabe eta modu dinamikoan neurtzeko sistema"/>
              <w:listItem w:displayText="Uraz bestelako likido-kantitateak etengabe eta modu dinamikoan neurtzeko sistema. Presiopean likidotutako gasak, -10º C-tik beherako tenperaturetan neurtuak (likido kriogenikoak izan ezik)" w:value="Uraz bestelako likido-kantitateak etengabe eta modu dinamikoan neurtzeko sistema. Presiopean likidotutako gasak, -10º C-tik beherako tenperaturetan neurtuak (likido kriogenikoak izan ezik)"/>
              <w:listItem w:displayText="Uraz bestelako likido-kantitateak etengabe eta modu dinamikoan neurtzeko sistema. Neurketa-sistemak, -10ºC-tik beherako edo 50ºC-tik gorako tenperatura dutenak" w:value="Uraz bestelako likido-kantitateak etengabe eta modu dinamikoan neurtzeko sistema. Neurketa-sistemak, -10ºC-tik beherako edo 50ºC-tik gorako tenperatura dutenak"/>
              <w:listItem w:displayText="Uraz bestelako likido-kantitateak etengabe eta modu dinamikoan neurtzeko sistema. Likatasun gutxiko (&lt;=20mPa*s) likidoak garraiatzeko zisterna-kamioietarako neurketa-sistemak" w:value="Uraz bestelako likido-kantitateak etengabe eta modu dinamikoan neurtzeko sistema. Likatasun gutxiko (&lt;=20mPa*s) likidoak garraiatzeko zisterna-kamioietarako neurketa-sistemak"/>
              <w:listItem w:displayText="Uraz bestelako likido-kantitateak etengabe eta modu dinamikoan neurtzeko sistema. Oliobideetako neurketa-sistemak" w:value="Uraz bestelako likido-kantitateak etengabe eta modu dinamikoan neurtzeko sistema. Oliobideetako neurketa-sistemak"/>
              <w:listItem w:displayText="Uraz bestelako likido-kantitateak etengabe eta modu dinamikoan neurtzeko sistema. Karbono dioxido likidoturako neurketa-sistemak" w:value="Uraz bestelako likido-kantitateak etengabe eta modu dinamikoan neurtzeko sistema. Karbono dioxido likidoturako neurketa-sistemak"/>
              <w:listItem w:displayText="Uraz bestelako likido-kantitateak etengabe eta modu dinamikoan neurtzeko sistema. -10º C-ko tenperaturan edo hortik gora neurtutako eta presiopean likidotutako gasak neurtzeko sistemak" w:value="Uraz bestelako likido-kantitateak etengabe eta modu dinamikoan neurtzeko sistema. -10º C-ko tenperaturan edo hortik gora neurtutako eta presiopean likidotutako gasak neurtzeko sistemak"/>
              <w:listItem w:displayText="Uraz bestelako likido-kantitateak etengabe eta modu dinamikoan neurtzeko sistema. Esnea neurtzeko sistemak" w:value="Uraz bestelako likido-kantitateak etengabe eta modu dinamikoan neurtzeko sistema. Esnea neurtzeko sistemak"/>
              <w:listItem w:displayText="Uraz bestelako likido-kantitateak etengabe eta modu dinamikoan neurtzeko sistema. Likido kriogenikoak neurtzeko sistemak (-153º C-tik beherako tenperatura)" w:value="Uraz bestelako likido-kantitateak etengabe eta modu dinamikoan neurtzeko sistema. Likido kriogenikoak neurtzeko sistemak (-153º C-tik beherako tenperatura)"/>
              <w:listItem w:displayText="Jendearentzat zabalik dauden lokaletan zenbat pertsona-kopurua zenbatzeko eta kontrolatzeko sistemak" w:value="Jendearentzat zabalik dauden lokaletan zenbat pertsona-kopurua zenbatzeko eta kontrolatzeko sistemak"/>
              <w:listItem w:displayText="Sonometroak" w:value="Sonometroak"/>
              <w:listItem w:displayText="Hornigailu eta banagailuak, erregai gisa erabiltzeko ez diren substantziaz automobilak hornitzekoak" w:value="Hornigailu eta banagailuak, erregai gisa erabiltzeko ez diren substantziaz automobilak hornitzekoak"/>
              <w:listItem w:displayText="Taximetroak" w:value="Taximetroak"/>
              <w:listItem w:displayText="Termometroak" w:value="Termometroak"/>
              <w:listItem w:displayText="Beirazko merkurio-termometro klinikoa" w:value="Beirazko merkurio-termometro klinikoa"/>
            </w:dropDownList>
          </w:sdtPr>
          <w:sdtContent>
            <w:tc>
              <w:tcPr>
                <w:tcW w:w="9714" w:type="dxa"/>
              </w:tcPr>
              <w:p w14:paraId="072E2930" w14:textId="30326A9B" w:rsidR="00BC5BDE" w:rsidRPr="00AA6B3C" w:rsidRDefault="00365A2C" w:rsidP="006F49B9">
                <w:pPr>
                  <w:jc w:val="both"/>
                  <w:rPr>
                    <w:rFonts w:ascii="Verdana" w:hAnsi="Verdana"/>
                    <w:sz w:val="16"/>
                    <w:szCs w:val="16"/>
                    <w:lang w:val="eu-ES"/>
                  </w:rPr>
                </w:pPr>
                <w:r w:rsidRPr="00AA6B3C">
                  <w:rPr>
                    <w:rFonts w:ascii="Verdana" w:hAnsi="Verdana"/>
                    <w:color w:val="767171" w:themeColor="background2" w:themeShade="80"/>
                    <w:sz w:val="16"/>
                    <w:szCs w:val="16"/>
                    <w:lang w:val="eu-ES"/>
                  </w:rPr>
                  <w:t>Aukeratu elementu bat</w:t>
                </w:r>
              </w:p>
            </w:tc>
          </w:sdtContent>
        </w:sdt>
      </w:tr>
      <w:tr w:rsidR="00BC5BDE" w:rsidRPr="00AA6B3C" w14:paraId="56E15E8B" w14:textId="77777777" w:rsidTr="006F49B9">
        <w:trPr>
          <w:trHeight w:val="411"/>
        </w:trPr>
        <w:tc>
          <w:tcPr>
            <w:tcW w:w="9714" w:type="dxa"/>
            <w:vAlign w:val="bottom"/>
          </w:tcPr>
          <w:p w14:paraId="35855381" w14:textId="1EFE6AF3" w:rsidR="00BC5BDE" w:rsidRPr="00AA6B3C" w:rsidRDefault="00AF524F" w:rsidP="006F49B9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bookmarkStart w:id="4" w:name="_Hlk170118417"/>
            <w:bookmarkEnd w:id="3"/>
            <w:r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>Tresna</w:t>
            </w:r>
            <w:r w:rsidR="00BC5BDE"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 xml:space="preserve"> 2: </w:t>
            </w:r>
          </w:p>
        </w:tc>
      </w:tr>
      <w:tr w:rsidR="00BC5BDE" w:rsidRPr="00AA6B3C" w14:paraId="32C78A4D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u-ES"/>
            </w:rPr>
            <w:alias w:val="KME Tresnak"/>
            <w:tag w:val="KME Tresnak"/>
            <w:id w:val="2041786974"/>
            <w:placeholder>
              <w:docPart w:val="5B1F9F38A9A145F3B854159B47F5CAA1"/>
            </w:placeholder>
            <w:showingPlcHdr/>
            <w15:color w:val="FF0000"/>
            <w:dropDownList>
              <w:listItem w:value="Aukeratu elementu bat                               "/>
              <w:listItem w:displayText="Zinemometroetarako kabina" w:value="Zinemometroetarako kabina"/>
              <w:listItem w:displayText="Kalibragailu akustikoak" w:value="Kalibragailu akustikoak"/>
              <w:listItem w:displayText="Fotogorriarekin konbinatutako zinemometroa" w:value="Fotogorriarekin konbinatutako zinemometroa"/>
              <w:listItem w:displayText="Zinemometroak (beste batzuk)" w:value="Zinemometroak (beste batzuk)"/>
              <w:listItem w:displayText="Doppler-efektuko zinemometroak" w:value="Doppler-efektuko zinemometroak"/>
              <w:listItem w:displayText="Sentsore-zinemometroak" w:value="Sentsore-zinemometroak"/>
              <w:listItem w:displayText="Tarteko zinemometroak" w:value="Tarteko zinemometroak"/>
              <w:listItem w:displayText="Aireontziko zinemometroak" w:value="Aireontziko zinemometroak"/>
              <w:listItem w:displayText="Zinemometro optikoak" w:value="Zinemometro optikoak"/>
              <w:listItem w:displayText="Ur-kontagailuak Ur garbiaren kontagailua" w:value="Ur-kontagailuak Ur garbiaren kontagailua"/>
              <w:listItem w:displayText="Ur-kontagailuak Beste erabilera batzuetarako ur-kontagailua" w:value="Ur-kontagailuak Beste erabilera batzuetarako ur-kontagailua"/>
              <w:listItem w:displayText="Energia elektrikoaren kontagailu bat" w:value="Energia elektrikoaren kontagailu bat"/>
              <w:listItem w:displayText="Energia elektriko aktiboaren kontagailuak, energia erreaktiboa neurtzeko, ordu-diskriminaziorako eta telekudeaketarako aukera dutenak" w:value="Energia elektriko aktiboaren kontagailuak, energia erreaktiboa neurtzeko, ordu-diskriminaziorako eta telekudeaketarako aukera dutenak"/>
              <w:listItem w:displayText="Energia termikoaren kontagailuak" w:value="Energia termikoaren kontagailuak"/>
              <w:listItem w:displayText="Gas-kontagailuak eta bolumen-bihurgailuak" w:value="Gas-kontagailuak eta bolumen-bihurgailuak"/>
              <w:listItem w:displayText="&quot;B&quot; eta &quot;C&quot; motako jolaserako eta ausazko makinen kontagailuak" w:value="&quot;B&quot; eta &quot;C&quot; motako jolaserako eta ausazko makinen kontagailuak"/>
              <w:listItem w:displayText="Opakutasuna neurtzeko eta argi-xurgapenaren koefizientea zehazteko tresnak, konpresio bidez pizten diren motordun ibilgailuak (dieselak) ikuskatzeko eta mantentzeko erabiltzen direnak" w:value="Opakutasuna neurtzeko eta argi-xurgapenaren koefizientea zehazteko tresnak, konpresio bidez pizten diren motordun ibilgailuak (dieselak) ikuskatzeko eta mantentzeko erabiltzen direnak"/>
              <w:listItem w:displayText="Pisatze-tresna automatikoak" w:value="Pisatze-tresna automatikoak"/>
              <w:listItem w:displayText="Pisatze-tresna ez-automatikoak" w:value="Pisatze-tresna ez-automatikoak"/>
              <w:listItem w:displayText="Mahats-muztioaren azukre-maila neurtzeko tresnak" w:value="Mahats-muztioaren azukre-maila neurtzeko tresnak"/>
              <w:listItem w:displayText="Botatako arnasan dagoen alkohol-kontzentrazioa neurtzeko tresnak" w:value="Botatako arnasan dagoen alkohol-kontzentrazioa neurtzeko tresnak"/>
              <w:listItem w:displayText="Txinparta bidez pizten diren motorrak (gasolina) dituzten ibilgailuen ihes-gasen isurketa neurtzeko tresnak" w:value="Txinparta bidez pizten diren motorrak (gasolina) dituzten ibilgailuen ihes-gasen isurketa neurtzeko tresnak"/>
              <w:listItem w:displayText="Dimentsioak neurtzeko tresnak. Luzera neurtzeko tresna. Tresna elektronikoak edo softwarea duten tresnak" w:value="Dimentsioak neurtzeko tresnak. Luzera neurtzeko tresna. Tresna elektronikoak edo softwarea duten tresnak"/>
              <w:listItem w:displayText="Dimentsioak neurtzeko tresnak. Luzera neurtzeko tresna. Tresna mekanikoak edo elektromekanikoak" w:value="Dimentsioak neurtzeko tresnak. Luzera neurtzeko tresna. Tresna mekanikoak edo elektromekanikoak"/>
              <w:listItem w:displayText="Dimentsioak neurtzeko tresnak. Azalera neurtzeko tresnak. Tresna elektronikoak edo softwarea duten tresnak" w:value="Dimentsioak neurtzeko tresnak. Azalera neurtzeko tresnak. Tresna elektronikoak edo softwarea duten tresnak"/>
              <w:listItem w:displayText="Dimentsioak neurtzeko tresnak. Azalera neurtzeko tresnak. Tresna mekanikoak edo elektromekanikoak" w:value="Dimentsioak neurtzeko tresnak. Azalera neurtzeko tresnak. Tresna mekanikoak edo elektromekanikoak"/>
              <w:listItem w:displayText="Dimentsioak neurtzeko tresnak. Neurri multidimentsionaletarako tresnak. Tresna elektronikoak edo softwarea duten tresnak" w:value="Dimentsioak neurtzeko tresnak. Neurri multidimentsionaletarako tresnak. Tresna elektronikoak edo softwarea duten tresnak"/>
              <w:listItem w:displayText="Dimentsioak neurtzeko tresnak. Neurri multidimentsionaletarako tresnak. Tresna mekanikoak edo elektromekanikoak" w:value="Dimentsioak neurtzeko tresnak. Neurri multidimentsionaletarako tresnak. Tresna mekanikoak edo elektromekanikoak"/>
              <w:listItem w:displayText="Beirazko gorpuzdun xiringa medikoa" w:value="Beirazko gorpuzdun xiringa medikoa"/>
              <w:listItem w:displayText="Erabilera bakarreko plastikozko xiringa medikoa" w:value="Erabilera bakarreko plastikozko xiringa medikoa"/>
              <w:listItem w:displayText="Ibilgailu motordunen pneumatikoen presioa neurtzeko manometroak. Elektronikoak" w:value="Ibilgailu motordunen pneumatikoen presioa neurtzeko manometroak. Elektronikoak"/>
              <w:listItem w:displayText="Ibilgailu motordunen pneumatikoen presioa neurtzeko manometroak. Mekanikoak" w:value="Ibilgailu motordunen pneumatikoen presioa neurtzeko manometroak. Mekanikoak"/>
              <w:listItem w:displayText="Manoakuometroak, bakuometroak eta manoakuometroak, hargailu elastikoekin eta zuzeneko argibideekin" w:value="Manoakuometroak, bakuometroak eta manoakuometroak, hargailu elastikoekin eta zuzeneko argibideekin"/>
              <w:listItem w:displayText="Neurri materializatuak. Zerbitzatzeko edukiera-neurriak" w:value="Neurri materializatuak. Zerbitzatzeko edukiera-neurriak"/>
              <w:listItem w:displayText="Neurri materializatuak. Luzera-neurri materializatuak" w:value="Neurri materializatuak. Luzera-neurri materializatuak"/>
              <w:listItem w:displayText="Soinu-esposizioaren neurgailuak" w:value="Soinu-esposizioaren neurgailuak"/>
              <w:listItem w:displayText="Tenperatura-erregistradorea" w:value="Tenperatura-erregistradorea"/>
              <w:listItem w:displayText="Uraz bestelako likido-kantitateak etengabe eta modu dinamikoan neurtzeko sistema. Erregai-hornigailuak edo -banagailuak (gas likidotuak izan ezik)" w:value="Uraz bestelako likido-kantitateak etengabe eta modu dinamikoan neurtzeko sistema. Erregai-hornigailuak edo -banagailuak (gas likidotuak izan ezik)"/>
              <w:listItem w:displayText="Uraz bestelako likido-kantitateak etengabe eta modu dinamikoan neurtzeko sistema" w:value="Uraz bestelako likido-kantitateak etengabe eta modu dinamikoan neurtzeko sistema"/>
              <w:listItem w:displayText="Uraz bestelako likido-kantitateak, =&lt;20 l/h-ko gehieneko emari bolumetrikoa dutenak, etengabe eta modu dinamikoan neurtzeko sistema" w:value="Uraz bestelako likido-kantitateak, =&lt;20 l/h-ko gehieneko emari bolumetrikoa dutenak, etengabe eta modu dinamikoan neurtzeko sistema"/>
              <w:listItem w:displayText="Uraz bestelako likido-kantitateak etengabe eta modu dinamikoan neurtzeko sistema. Presiopean likidotutako gasak, -10º C-tik beherako tenperaturetan neurtuak (likido kriogenikoak izan ezik)" w:value="Uraz bestelako likido-kantitateak etengabe eta modu dinamikoan neurtzeko sistema. Presiopean likidotutako gasak, -10º C-tik beherako tenperaturetan neurtuak (likido kriogenikoak izan ezik)"/>
              <w:listItem w:displayText="Uraz bestelako likido-kantitateak etengabe eta modu dinamikoan neurtzeko sistema. Neurketa-sistemak, -10ºC-tik beherako edo 50ºC-tik gorako tenperatura dutenak" w:value="Uraz bestelako likido-kantitateak etengabe eta modu dinamikoan neurtzeko sistema. Neurketa-sistemak, -10ºC-tik beherako edo 50ºC-tik gorako tenperatura dutenak"/>
              <w:listItem w:displayText="Uraz bestelako likido-kantitateak etengabe eta modu dinamikoan neurtzeko sistema. Likatasun gutxiko (&lt;=20mPa*s) likidoak garraiatzeko zisterna-kamioietarako neurketa-sistemak" w:value="Uraz bestelako likido-kantitateak etengabe eta modu dinamikoan neurtzeko sistema. Likatasun gutxiko (&lt;=20mPa*s) likidoak garraiatzeko zisterna-kamioietarako neurketa-sistemak"/>
              <w:listItem w:displayText="Uraz bestelako likido-kantitateak etengabe eta modu dinamikoan neurtzeko sistema. Oliobideetako neurketa-sistemak" w:value="Uraz bestelako likido-kantitateak etengabe eta modu dinamikoan neurtzeko sistema. Oliobideetako neurketa-sistemak"/>
              <w:listItem w:displayText="Uraz bestelako likido-kantitateak etengabe eta modu dinamikoan neurtzeko sistema. Karbono dioxido likidoturako neurketa-sistemak" w:value="Uraz bestelako likido-kantitateak etengabe eta modu dinamikoan neurtzeko sistema. Karbono dioxido likidoturako neurketa-sistemak"/>
              <w:listItem w:displayText="Uraz bestelako likido-kantitateak etengabe eta modu dinamikoan neurtzeko sistema. -10º C-ko tenperaturan edo hortik gora neurtutako eta presiopean likidotutako gasak neurtzeko sistemak" w:value="Uraz bestelako likido-kantitateak etengabe eta modu dinamikoan neurtzeko sistema. -10º C-ko tenperaturan edo hortik gora neurtutako eta presiopean likidotutako gasak neurtzeko sistemak"/>
              <w:listItem w:displayText="Uraz bestelako likido-kantitateak etengabe eta modu dinamikoan neurtzeko sistema. Esnea neurtzeko sistemak" w:value="Uraz bestelako likido-kantitateak etengabe eta modu dinamikoan neurtzeko sistema. Esnea neurtzeko sistemak"/>
              <w:listItem w:displayText="Uraz bestelako likido-kantitateak etengabe eta modu dinamikoan neurtzeko sistema. Likido kriogenikoak neurtzeko sistemak (-153º C-tik beherako tenperatura)" w:value="Uraz bestelako likido-kantitateak etengabe eta modu dinamikoan neurtzeko sistema. Likido kriogenikoak neurtzeko sistemak (-153º C-tik beherako tenperatura)"/>
              <w:listItem w:displayText="Jendearentzat zabalik dauden lokaletan zenbat pertsona-kopurua zenbatzeko eta kontrolatzeko sistemak" w:value="Jendearentzat zabalik dauden lokaletan zenbat pertsona-kopurua zenbatzeko eta kontrolatzeko sistemak"/>
              <w:listItem w:displayText="Sonometroak" w:value="Sonometroak"/>
              <w:listItem w:displayText="Hornigailu eta banagailuak, erregai gisa erabiltzeko ez diren substantziaz automobilak hornitzekoak" w:value="Hornigailu eta banagailuak, erregai gisa erabiltzeko ez diren substantziaz automobilak hornitzekoak"/>
              <w:listItem w:displayText="Taximetroak" w:value="Taximetroak"/>
              <w:listItem w:displayText="Termometroak" w:value="Termometroak"/>
              <w:listItem w:displayText="Beirazko merkurio-termometro klinikoa" w:value="Beirazko merkurio-termometro klinikoa"/>
            </w:dropDownList>
          </w:sdtPr>
          <w:sdtContent>
            <w:tc>
              <w:tcPr>
                <w:tcW w:w="9714" w:type="dxa"/>
              </w:tcPr>
              <w:p w14:paraId="1EF4DCCE" w14:textId="49699A38" w:rsidR="00BC5BDE" w:rsidRPr="00AA6B3C" w:rsidRDefault="001F32F3" w:rsidP="006F49B9">
                <w:pPr>
                  <w:jc w:val="both"/>
                  <w:rPr>
                    <w:rFonts w:ascii="Verdana" w:hAnsi="Verdana"/>
                    <w:sz w:val="18"/>
                    <w:szCs w:val="18"/>
                    <w:lang w:val="eu-ES"/>
                  </w:rPr>
                </w:pPr>
                <w:r w:rsidRPr="00AA6B3C">
                  <w:rPr>
                    <w:rFonts w:ascii="Verdana" w:hAnsi="Verdana"/>
                    <w:color w:val="767171" w:themeColor="background2" w:themeShade="80"/>
                    <w:sz w:val="16"/>
                    <w:szCs w:val="16"/>
                    <w:lang w:val="eu-ES"/>
                  </w:rPr>
                  <w:t>Aukeratu elementu bat</w:t>
                </w:r>
              </w:p>
            </w:tc>
          </w:sdtContent>
        </w:sdt>
      </w:tr>
      <w:bookmarkEnd w:id="4"/>
      <w:tr w:rsidR="00BC5BDE" w:rsidRPr="00AA6B3C" w14:paraId="3669F831" w14:textId="77777777" w:rsidTr="006F49B9">
        <w:trPr>
          <w:trHeight w:val="377"/>
        </w:trPr>
        <w:tc>
          <w:tcPr>
            <w:tcW w:w="9714" w:type="dxa"/>
            <w:vAlign w:val="bottom"/>
          </w:tcPr>
          <w:p w14:paraId="2C11800B" w14:textId="696082FF" w:rsidR="00BC5BDE" w:rsidRPr="00AA6B3C" w:rsidRDefault="00AF524F" w:rsidP="006F49B9">
            <w:pPr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>Tresna</w:t>
            </w:r>
            <w:r w:rsidR="00BC5BDE" w:rsidRPr="00AA6B3C">
              <w:rPr>
                <w:rFonts w:ascii="Verdana" w:hAnsi="Verdana"/>
                <w:b/>
                <w:bCs/>
                <w:sz w:val="18"/>
                <w:szCs w:val="18"/>
                <w:lang w:val="eu-ES"/>
              </w:rPr>
              <w:t xml:space="preserve"> 3: </w:t>
            </w:r>
          </w:p>
        </w:tc>
      </w:tr>
      <w:tr w:rsidR="00BC5BDE" w:rsidRPr="00AA6B3C" w14:paraId="6F8B390C" w14:textId="77777777" w:rsidTr="006F49B9">
        <w:trPr>
          <w:trHeight w:val="231"/>
        </w:trPr>
        <w:sdt>
          <w:sdtPr>
            <w:rPr>
              <w:rFonts w:ascii="Verdana" w:hAnsi="Verdana"/>
              <w:sz w:val="16"/>
              <w:szCs w:val="16"/>
              <w:lang w:val="eu-ES"/>
            </w:rPr>
            <w:alias w:val="KME Tresnak"/>
            <w:tag w:val="KME Tresnak"/>
            <w:id w:val="1060909331"/>
            <w:placeholder>
              <w:docPart w:val="D5994339BEAE4A9D9AA9A98179243184"/>
            </w:placeholder>
            <w:showingPlcHdr/>
            <w15:color w:val="FF0000"/>
            <w:dropDownList>
              <w:listItem w:value="Aukeratu elementu bat                               "/>
              <w:listItem w:displayText="Zinemometroetarako kabina" w:value="Zinemometroetarako kabina"/>
              <w:listItem w:displayText="Kalibragailu akustikoak" w:value="Kalibragailu akustikoak"/>
              <w:listItem w:displayText="Fotogorriarekin konbinatutako zinemometroa" w:value="Fotogorriarekin konbinatutako zinemometroa"/>
              <w:listItem w:displayText="Zinemometroak (beste batzuk)" w:value="Zinemometroak (beste batzuk)"/>
              <w:listItem w:displayText="Doppler-efektuko zinemometroak" w:value="Doppler-efektuko zinemometroak"/>
              <w:listItem w:displayText="Sentsore-zinemometroak" w:value="Sentsore-zinemometroak"/>
              <w:listItem w:displayText="Tarteko zinemometroak" w:value="Tarteko zinemometroak"/>
              <w:listItem w:displayText="Aireontziko zinemometroak" w:value="Aireontziko zinemometroak"/>
              <w:listItem w:displayText="Zinemometro optikoak" w:value="Zinemometro optikoak"/>
              <w:listItem w:displayText="Ur-kontagailuak Ur garbiaren kontagailua" w:value="Ur-kontagailuak Ur garbiaren kontagailua"/>
              <w:listItem w:displayText="Ur-kontagailuak Beste erabilera batzuetarako ur-kontagailua" w:value="Ur-kontagailuak Beste erabilera batzuetarako ur-kontagailua"/>
              <w:listItem w:displayText="Energia elektrikoaren kontagailu bat" w:value="Energia elektrikoaren kontagailu bat"/>
              <w:listItem w:displayText="Energia elektriko aktiboaren kontagailuak, energia erreaktiboa neurtzeko, ordu-diskriminaziorako eta telekudeaketarako aukera dutenak" w:value="Energia elektriko aktiboaren kontagailuak, energia erreaktiboa neurtzeko, ordu-diskriminaziorako eta telekudeaketarako aukera dutenak"/>
              <w:listItem w:displayText="Energia termikoaren kontagailuak" w:value="Energia termikoaren kontagailuak"/>
              <w:listItem w:displayText="Gas-kontagailuak eta bolumen-bihurgailuak" w:value="Gas-kontagailuak eta bolumen-bihurgailuak"/>
              <w:listItem w:displayText="&quot;B&quot; eta &quot;C&quot; motako jolaserako eta ausazko makinen kontagailuak" w:value="&quot;B&quot; eta &quot;C&quot; motako jolaserako eta ausazko makinen kontagailuak"/>
              <w:listItem w:displayText="Opakutasuna neurtzeko eta argi-xurgapenaren koefizientea zehazteko tresnak, konpresio bidez pizten diren motordun ibilgailuak (dieselak) ikuskatzeko eta mantentzeko erabiltzen direnak" w:value="Opakutasuna neurtzeko eta argi-xurgapenaren koefizientea zehazteko tresnak, konpresio bidez pizten diren motordun ibilgailuak (dieselak) ikuskatzeko eta mantentzeko erabiltzen direnak"/>
              <w:listItem w:displayText="Pisatze-tresna automatikoak" w:value="Pisatze-tresna automatikoak"/>
              <w:listItem w:displayText="Pisatze-tresna ez-automatikoak" w:value="Pisatze-tresna ez-automatikoak"/>
              <w:listItem w:displayText="Mahats-muztioaren azukre-maila neurtzeko tresnak" w:value="Mahats-muztioaren azukre-maila neurtzeko tresnak"/>
              <w:listItem w:displayText="Botatako arnasan dagoen alkohol-kontzentrazioa neurtzeko tresnak" w:value="Botatako arnasan dagoen alkohol-kontzentrazioa neurtzeko tresnak"/>
              <w:listItem w:displayText="Txinparta bidez pizten diren motorrak (gasolina) dituzten ibilgailuen ihes-gasen isurketa neurtzeko tresnak" w:value="Txinparta bidez pizten diren motorrak (gasolina) dituzten ibilgailuen ihes-gasen isurketa neurtzeko tresnak"/>
              <w:listItem w:displayText="Dimentsioak neurtzeko tresnak. Luzera neurtzeko tresna. Tresna elektronikoak edo softwarea duten tresnak" w:value="Dimentsioak neurtzeko tresnak. Luzera neurtzeko tresna. Tresna elektronikoak edo softwarea duten tresnak"/>
              <w:listItem w:displayText="Dimentsioak neurtzeko tresnak. Luzera neurtzeko tresna. Tresna mekanikoak edo elektromekanikoak" w:value="Dimentsioak neurtzeko tresnak. Luzera neurtzeko tresna. Tresna mekanikoak edo elektromekanikoak"/>
              <w:listItem w:displayText="Dimentsioak neurtzeko tresnak. Azalera neurtzeko tresnak. Tresna elektronikoak edo softwarea duten tresnak" w:value="Dimentsioak neurtzeko tresnak. Azalera neurtzeko tresnak. Tresna elektronikoak edo softwarea duten tresnak"/>
              <w:listItem w:displayText="Dimentsioak neurtzeko tresnak. Azalera neurtzeko tresnak. Tresna mekanikoak edo elektromekanikoak" w:value="Dimentsioak neurtzeko tresnak. Azalera neurtzeko tresnak. Tresna mekanikoak edo elektromekanikoak"/>
              <w:listItem w:displayText="Dimentsioak neurtzeko tresnak. Neurri multidimentsionaletarako tresnak. Tresna elektronikoak edo softwarea duten tresnak" w:value="Dimentsioak neurtzeko tresnak. Neurri multidimentsionaletarako tresnak. Tresna elektronikoak edo softwarea duten tresnak"/>
              <w:listItem w:displayText="Dimentsioak neurtzeko tresnak. Neurri multidimentsionaletarako tresnak. Tresna mekanikoak edo elektromekanikoak" w:value="Dimentsioak neurtzeko tresnak. Neurri multidimentsionaletarako tresnak. Tresna mekanikoak edo elektromekanikoak"/>
              <w:listItem w:displayText="Beirazko gorpuzdun xiringa medikoa" w:value="Beirazko gorpuzdun xiringa medikoa"/>
              <w:listItem w:displayText="Erabilera bakarreko plastikozko xiringa medikoa" w:value="Erabilera bakarreko plastikozko xiringa medikoa"/>
              <w:listItem w:displayText="Ibilgailu motordunen pneumatikoen presioa neurtzeko manometroak. Elektronikoak" w:value="Ibilgailu motordunen pneumatikoen presioa neurtzeko manometroak. Elektronikoak"/>
              <w:listItem w:displayText="Ibilgailu motordunen pneumatikoen presioa neurtzeko manometroak. Mekanikoak" w:value="Ibilgailu motordunen pneumatikoen presioa neurtzeko manometroak. Mekanikoak"/>
              <w:listItem w:displayText="Manoakuometroak, bakuometroak eta manoakuometroak, hargailu elastikoekin eta zuzeneko argibideekin" w:value="Manoakuometroak, bakuometroak eta manoakuometroak, hargailu elastikoekin eta zuzeneko argibideekin"/>
              <w:listItem w:displayText="Neurri materializatuak. Zerbitzatzeko edukiera-neurriak" w:value="Neurri materializatuak. Zerbitzatzeko edukiera-neurriak"/>
              <w:listItem w:displayText="Neurri materializatuak. Luzera-neurri materializatuak" w:value="Neurri materializatuak. Luzera-neurri materializatuak"/>
              <w:listItem w:displayText="Soinu-esposizioaren neurgailuak" w:value="Soinu-esposizioaren neurgailuak"/>
              <w:listItem w:displayText="Tenperatura-erregistradorea" w:value="Tenperatura-erregistradorea"/>
              <w:listItem w:displayText="Uraz bestelako likido-kantitateak etengabe eta modu dinamikoan neurtzeko sistema. Erregai-hornigailuak edo -banagailuak (gas likidotuak izan ezik)" w:value="Uraz bestelako likido-kantitateak etengabe eta modu dinamikoan neurtzeko sistema. Erregai-hornigailuak edo -banagailuak (gas likidotuak izan ezik)"/>
              <w:listItem w:displayText="Uraz bestelako likido-kantitateak etengabe eta modu dinamikoan neurtzeko sistema" w:value="Uraz bestelako likido-kantitateak etengabe eta modu dinamikoan neurtzeko sistema"/>
              <w:listItem w:displayText="Uraz bestelako likido-kantitateak, =&lt;20 l/h-ko gehieneko emari bolumetrikoa dutenak, etengabe eta modu dinamikoan neurtzeko sistema" w:value="Uraz bestelako likido-kantitateak, =&lt;20 l/h-ko gehieneko emari bolumetrikoa dutenak, etengabe eta modu dinamikoan neurtzeko sistema"/>
              <w:listItem w:displayText="Uraz bestelako likido-kantitateak etengabe eta modu dinamikoan neurtzeko sistema. Presiopean likidotutako gasak, -10º C-tik beherako tenperaturetan neurtuak (likido kriogenikoak izan ezik)" w:value="Uraz bestelako likido-kantitateak etengabe eta modu dinamikoan neurtzeko sistema. Presiopean likidotutako gasak, -10º C-tik beherako tenperaturetan neurtuak (likido kriogenikoak izan ezik)"/>
              <w:listItem w:displayText="Uraz bestelako likido-kantitateak etengabe eta modu dinamikoan neurtzeko sistema. Neurketa-sistemak, -10ºC-tik beherako edo 50ºC-tik gorako tenperatura dutenak" w:value="Uraz bestelako likido-kantitateak etengabe eta modu dinamikoan neurtzeko sistema. Neurketa-sistemak, -10ºC-tik beherako edo 50ºC-tik gorako tenperatura dutenak"/>
              <w:listItem w:displayText="Uraz bestelako likido-kantitateak etengabe eta modu dinamikoan neurtzeko sistema. Likatasun gutxiko (&lt;=20mPa*s) likidoak garraiatzeko zisterna-kamioietarako neurketa-sistemak" w:value="Uraz bestelako likido-kantitateak etengabe eta modu dinamikoan neurtzeko sistema. Likatasun gutxiko (&lt;=20mPa*s) likidoak garraiatzeko zisterna-kamioietarako neurketa-sistemak"/>
              <w:listItem w:displayText="Uraz bestelako likido-kantitateak etengabe eta modu dinamikoan neurtzeko sistema. Oliobideetako neurketa-sistemak" w:value="Uraz bestelako likido-kantitateak etengabe eta modu dinamikoan neurtzeko sistema. Oliobideetako neurketa-sistemak"/>
              <w:listItem w:displayText="Uraz bestelako likido-kantitateak etengabe eta modu dinamikoan neurtzeko sistema. Karbono dioxido likidoturako neurketa-sistemak" w:value="Uraz bestelako likido-kantitateak etengabe eta modu dinamikoan neurtzeko sistema. Karbono dioxido likidoturako neurketa-sistemak"/>
              <w:listItem w:displayText="Uraz bestelako likido-kantitateak etengabe eta modu dinamikoan neurtzeko sistema. -10º C-ko tenperaturan edo hortik gora neurtutako eta presiopean likidotutako gasak neurtzeko sistemak" w:value="Uraz bestelako likido-kantitateak etengabe eta modu dinamikoan neurtzeko sistema. -10º C-ko tenperaturan edo hortik gora neurtutako eta presiopean likidotutako gasak neurtzeko sistemak"/>
              <w:listItem w:displayText="Uraz bestelako likido-kantitateak etengabe eta modu dinamikoan neurtzeko sistema. Esnea neurtzeko sistemak" w:value="Uraz bestelako likido-kantitateak etengabe eta modu dinamikoan neurtzeko sistema. Esnea neurtzeko sistemak"/>
              <w:listItem w:displayText="Uraz bestelako likido-kantitateak etengabe eta modu dinamikoan neurtzeko sistema. Likido kriogenikoak neurtzeko sistemak (-153º C-tik beherako tenperatura)" w:value="Uraz bestelako likido-kantitateak etengabe eta modu dinamikoan neurtzeko sistema. Likido kriogenikoak neurtzeko sistemak (-153º C-tik beherako tenperatura)"/>
              <w:listItem w:displayText="Jendearentzat zabalik dauden lokaletan zenbat pertsona-kopurua zenbatzeko eta kontrolatzeko sistemak" w:value="Jendearentzat zabalik dauden lokaletan zenbat pertsona-kopurua zenbatzeko eta kontrolatzeko sistemak"/>
              <w:listItem w:displayText="Sonometroak" w:value="Sonometroak"/>
              <w:listItem w:displayText="Hornigailu eta banagailuak, erregai gisa erabiltzeko ez diren substantziaz automobilak hornitzekoak" w:value="Hornigailu eta banagailuak, erregai gisa erabiltzeko ez diren substantziaz automobilak hornitzekoak"/>
              <w:listItem w:displayText="Taximetroak" w:value="Taximetroak"/>
              <w:listItem w:displayText="Termometroak" w:value="Termometroak"/>
              <w:listItem w:displayText="Beirazko merkurio-termometro klinikoa" w:value="Beirazko merkurio-termometro klinikoa"/>
            </w:dropDownList>
          </w:sdtPr>
          <w:sdtContent>
            <w:tc>
              <w:tcPr>
                <w:tcW w:w="9714" w:type="dxa"/>
              </w:tcPr>
              <w:p w14:paraId="1A63539C" w14:textId="77AEDAE3" w:rsidR="00BC5BDE" w:rsidRPr="00AA6B3C" w:rsidRDefault="001F32F3" w:rsidP="006F49B9">
                <w:pPr>
                  <w:jc w:val="both"/>
                  <w:rPr>
                    <w:rFonts w:ascii="Verdana" w:hAnsi="Verdana"/>
                    <w:sz w:val="18"/>
                    <w:szCs w:val="18"/>
                    <w:lang w:val="eu-ES"/>
                  </w:rPr>
                </w:pPr>
                <w:r w:rsidRPr="00AA6B3C">
                  <w:rPr>
                    <w:rFonts w:ascii="Verdana" w:hAnsi="Verdana"/>
                    <w:color w:val="767171" w:themeColor="background2" w:themeShade="80"/>
                    <w:sz w:val="16"/>
                    <w:szCs w:val="16"/>
                    <w:lang w:val="eu-ES"/>
                  </w:rPr>
                  <w:t>Aukeratu elementu bat</w:t>
                </w:r>
              </w:p>
            </w:tc>
          </w:sdtContent>
        </w:sdt>
      </w:tr>
    </w:tbl>
    <w:p w14:paraId="1862A55F" w14:textId="77777777" w:rsidR="00BC5BDE" w:rsidRPr="00AA6B3C" w:rsidRDefault="00BC5BDE" w:rsidP="00BC5BDE">
      <w:pPr>
        <w:tabs>
          <w:tab w:val="left" w:pos="113"/>
        </w:tabs>
        <w:jc w:val="both"/>
        <w:rPr>
          <w:rFonts w:ascii="Verdana" w:hAnsi="Verdana"/>
          <w:sz w:val="19"/>
          <w:szCs w:val="19"/>
          <w:lang w:val="eu-ES"/>
        </w:rPr>
      </w:pPr>
    </w:p>
    <w:p w14:paraId="4D4A1A2F" w14:textId="4D3DF1DE" w:rsidR="00AF524F" w:rsidRPr="00AA6B3C" w:rsidRDefault="00AF524F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 xml:space="preserve">Enpresak </w:t>
      </w:r>
      <w:r w:rsidR="00D873C1" w:rsidRPr="00AA6B3C">
        <w:rPr>
          <w:rFonts w:ascii="Verdana" w:hAnsi="Verdana"/>
          <w:sz w:val="19"/>
          <w:szCs w:val="19"/>
          <w:lang w:val="eu-ES"/>
        </w:rPr>
        <w:t xml:space="preserve">betetzen dituela </w:t>
      </w:r>
      <w:r w:rsidRPr="00AA6B3C">
        <w:rPr>
          <w:rFonts w:ascii="Verdana" w:hAnsi="Verdana"/>
          <w:sz w:val="19"/>
          <w:szCs w:val="19"/>
          <w:lang w:val="eu-ES"/>
        </w:rPr>
        <w:t>aipatutako</w:t>
      </w:r>
      <w:r w:rsidR="00D873C1" w:rsidRPr="00AA6B3C">
        <w:rPr>
          <w:rFonts w:ascii="Verdana" w:hAnsi="Verdana"/>
          <w:sz w:val="19"/>
          <w:szCs w:val="19"/>
          <w:lang w:val="eu-ES"/>
        </w:rPr>
        <w:t xml:space="preserve"> eta aitortutako tresnak konpontzeko edo aldatzeko</w:t>
      </w:r>
      <w:r w:rsidRPr="00AA6B3C">
        <w:rPr>
          <w:rFonts w:ascii="Verdana" w:hAnsi="Verdana"/>
          <w:sz w:val="19"/>
          <w:szCs w:val="19"/>
          <w:lang w:val="eu-ES"/>
        </w:rPr>
        <w:t xml:space="preserve"> metrologia-araudian adierazitako </w:t>
      </w:r>
      <w:r w:rsidR="00D873C1" w:rsidRPr="00AA6B3C">
        <w:rPr>
          <w:rFonts w:ascii="Verdana" w:hAnsi="Verdana"/>
          <w:sz w:val="19"/>
          <w:szCs w:val="19"/>
          <w:lang w:val="eu-ES"/>
        </w:rPr>
        <w:t>betekizun</w:t>
      </w:r>
      <w:r w:rsidRPr="00AA6B3C">
        <w:rPr>
          <w:rFonts w:ascii="Verdana" w:hAnsi="Verdana"/>
          <w:sz w:val="19"/>
          <w:szCs w:val="19"/>
          <w:lang w:val="eu-ES"/>
        </w:rPr>
        <w:t xml:space="preserve"> guztiak, eta, era berean, metrologiari buruzko araudian ezarritako b</w:t>
      </w:r>
      <w:r w:rsidR="00D873C1" w:rsidRPr="00AA6B3C">
        <w:rPr>
          <w:rFonts w:ascii="Verdana" w:hAnsi="Verdana"/>
          <w:sz w:val="19"/>
          <w:szCs w:val="19"/>
          <w:lang w:val="eu-ES"/>
        </w:rPr>
        <w:t>etekizun</w:t>
      </w:r>
      <w:r w:rsidRPr="00AA6B3C">
        <w:rPr>
          <w:rFonts w:ascii="Verdana" w:hAnsi="Verdana"/>
          <w:sz w:val="19"/>
          <w:szCs w:val="19"/>
          <w:lang w:val="eu-ES"/>
        </w:rPr>
        <w:t xml:space="preserve"> guztiak ezagutzen eta betetzen dituela, indarrean dagoen estatuko eta autonomia-erkidegoko araudian ezarritako jardueran aritzeko.</w:t>
      </w:r>
    </w:p>
    <w:p w14:paraId="471B5E0C" w14:textId="38EAAE10" w:rsidR="001232FC" w:rsidRPr="00AA6B3C" w:rsidRDefault="00613BDE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lastRenderedPageBreak/>
        <w:t>Enpresak konpromisoa hartzen duela jarduera indarrean dagoen bitartean eskatutako baldintzak betetzen jarraitzeko, bai eta aplikatzekoak diren erregelamenduzko xedapenak betetzeko ere, jarduketak egiten dituen autonomia-erkidegoan indarrean daudenak barne.</w:t>
      </w:r>
    </w:p>
    <w:p w14:paraId="0046BFA0" w14:textId="5D45C957" w:rsidR="00F235D3" w:rsidRPr="00AA6B3C" w:rsidRDefault="00AF524F" w:rsidP="001232FC">
      <w:pPr>
        <w:numPr>
          <w:ilvl w:val="0"/>
          <w:numId w:val="2"/>
        </w:numPr>
        <w:tabs>
          <w:tab w:val="num" w:pos="0"/>
          <w:tab w:val="left" w:pos="113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Enpresak erantzukizun zibil</w:t>
      </w:r>
      <w:r w:rsidR="00613BDE" w:rsidRPr="00AA6B3C">
        <w:rPr>
          <w:rFonts w:ascii="Verdana" w:hAnsi="Verdana"/>
          <w:sz w:val="19"/>
          <w:szCs w:val="19"/>
          <w:lang w:val="eu-ES"/>
        </w:rPr>
        <w:t>eko estaldura</w:t>
      </w:r>
      <w:r w:rsidRPr="00AA6B3C">
        <w:rPr>
          <w:rFonts w:ascii="Verdana" w:hAnsi="Verdana"/>
          <w:sz w:val="19"/>
          <w:szCs w:val="19"/>
          <w:lang w:val="eu-ES"/>
        </w:rPr>
        <w:t>, abal edo berme nahikoa duela, bere jardueretatik erator daitezkeen arriskuak estaltzeko</w:t>
      </w:r>
      <w:r w:rsidR="00613BDE" w:rsidRPr="00AA6B3C">
        <w:rPr>
          <w:rFonts w:ascii="Verdana" w:hAnsi="Verdana" w:cs="Arial"/>
          <w:sz w:val="19"/>
          <w:szCs w:val="19"/>
          <w:lang w:val="eu-ES"/>
        </w:rPr>
        <w:t>;</w:t>
      </w:r>
    </w:p>
    <w:tbl>
      <w:tblPr>
        <w:tblW w:w="347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057"/>
        <w:gridCol w:w="1183"/>
        <w:gridCol w:w="236"/>
      </w:tblGrid>
      <w:tr w:rsidR="001A3EE5" w:rsidRPr="00AA6B3C" w14:paraId="7F57D795" w14:textId="77777777" w:rsidTr="00AA6B3C"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</w:tcPr>
          <w:p w14:paraId="35320B5B" w14:textId="2A120631" w:rsidR="001A3EE5" w:rsidRPr="00AA6B3C" w:rsidRDefault="00AF524F" w:rsidP="00E01197">
            <w:pPr>
              <w:ind w:left="72"/>
              <w:jc w:val="both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zenbatekoa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EA7EAC" w14:textId="427E83DE" w:rsidR="001A3EE5" w:rsidRPr="00AA6B3C" w:rsidRDefault="001A3EE5" w:rsidP="001232FC">
            <w:pPr>
              <w:ind w:right="-108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E0A61D4" w14:textId="77777777" w:rsidR="001A3EE5" w:rsidRPr="00AA6B3C" w:rsidRDefault="001A3EE5" w:rsidP="007910DE">
            <w:pPr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€</w:t>
            </w:r>
          </w:p>
        </w:tc>
      </w:tr>
    </w:tbl>
    <w:p w14:paraId="67F6599A" w14:textId="77777777" w:rsidR="0045239B" w:rsidRPr="00AA6B3C" w:rsidRDefault="0045239B" w:rsidP="007910DE">
      <w:pPr>
        <w:rPr>
          <w:sz w:val="2"/>
          <w:szCs w:val="2"/>
          <w:lang w:val="eu-ES"/>
        </w:rPr>
      </w:pPr>
    </w:p>
    <w:tbl>
      <w:tblPr>
        <w:tblW w:w="92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057"/>
        <w:gridCol w:w="7229"/>
      </w:tblGrid>
      <w:tr w:rsidR="00A54C22" w:rsidRPr="00AA6B3C" w14:paraId="55DA5F59" w14:textId="77777777" w:rsidTr="00AA6B3C"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</w:tcPr>
          <w:p w14:paraId="70D84721" w14:textId="6BDC874C" w:rsidR="00A54C22" w:rsidRPr="00AA6B3C" w:rsidRDefault="00AA6B3C" w:rsidP="00E01197">
            <w:pPr>
              <w:ind w:left="72"/>
              <w:jc w:val="both"/>
              <w:rPr>
                <w:rFonts w:ascii="Verdana" w:hAnsi="Verdana"/>
                <w:sz w:val="19"/>
                <w:szCs w:val="19"/>
                <w:lang w:val="eu-ES"/>
              </w:rPr>
            </w:pPr>
            <w:r w:rsidRPr="00AA6B3C">
              <w:rPr>
                <w:rFonts w:ascii="Verdana" w:hAnsi="Verdana"/>
                <w:sz w:val="19"/>
                <w:szCs w:val="19"/>
                <w:lang w:val="eu-ES"/>
              </w:rPr>
              <w:t>entitatea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DA331" w14:textId="46D22D7A" w:rsidR="00A54C22" w:rsidRPr="00AA6B3C" w:rsidRDefault="00A54C22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3588BD4A" w14:textId="77777777" w:rsidR="000938A3" w:rsidRPr="00AA6B3C" w:rsidRDefault="000938A3" w:rsidP="001232FC">
      <w:pPr>
        <w:jc w:val="both"/>
        <w:rPr>
          <w:rFonts w:ascii="Verdana" w:hAnsi="Verdana"/>
          <w:sz w:val="6"/>
          <w:szCs w:val="6"/>
          <w:lang w:val="eu-ES"/>
        </w:rPr>
      </w:pPr>
    </w:p>
    <w:p w14:paraId="26CFEDC5" w14:textId="68C4D322" w:rsidR="00AB1BAC" w:rsidRPr="00AA6B3C" w:rsidRDefault="00AB1BAC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 xml:space="preserve">Adierazitako neurketa-tresnak konpontzeko beharrezkoak diren baliabide teknikoak </w:t>
      </w:r>
      <w:r w:rsidR="003E2C7D" w:rsidRPr="00AA6B3C">
        <w:rPr>
          <w:rFonts w:ascii="Verdana" w:hAnsi="Verdana"/>
          <w:sz w:val="19"/>
          <w:szCs w:val="19"/>
          <w:lang w:val="eu-ES"/>
        </w:rPr>
        <w:t>zein</w:t>
      </w:r>
      <w:r w:rsidRPr="00AA6B3C">
        <w:rPr>
          <w:rFonts w:ascii="Verdana" w:hAnsi="Verdana"/>
          <w:sz w:val="19"/>
          <w:szCs w:val="19"/>
          <w:lang w:val="eu-ES"/>
        </w:rPr>
        <w:t xml:space="preserve"> giza baliabideak eta ezagutza teknikoak dituela.</w:t>
      </w:r>
    </w:p>
    <w:p w14:paraId="32302D94" w14:textId="77777777" w:rsidR="00AB1BAC" w:rsidRPr="00AA6B3C" w:rsidRDefault="00AB1BAC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Metrologiari buruzko abenduaren 22ko 32/2014 Legea garatzen duen ekainaren 3ko 244/2016 Errege Dekretuan zehaztutako zigiluak erabiltzeko konpromisoa hartzen duela.</w:t>
      </w:r>
    </w:p>
    <w:p w14:paraId="7DE2C699" w14:textId="5FC36E03" w:rsidR="00AB1BAC" w:rsidRPr="00AA6B3C" w:rsidRDefault="00AB1BAC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 xml:space="preserve">Aurreko </w:t>
      </w:r>
      <w:r w:rsidR="00AA6B3C" w:rsidRPr="00AA6B3C">
        <w:rPr>
          <w:rFonts w:ascii="Verdana" w:hAnsi="Verdana"/>
          <w:sz w:val="19"/>
          <w:szCs w:val="19"/>
          <w:lang w:val="eu-ES"/>
        </w:rPr>
        <w:t>apartatuetan</w:t>
      </w:r>
      <w:r w:rsidR="003E2C7D" w:rsidRPr="00AA6B3C">
        <w:rPr>
          <w:rFonts w:ascii="Verdana" w:hAnsi="Verdana"/>
          <w:sz w:val="19"/>
          <w:szCs w:val="19"/>
          <w:lang w:val="eu-ES"/>
        </w:rPr>
        <w:t xml:space="preserve"> adierazitakoak</w:t>
      </w:r>
      <w:r w:rsidRPr="00AA6B3C">
        <w:rPr>
          <w:rFonts w:ascii="Verdana" w:hAnsi="Verdana"/>
          <w:sz w:val="19"/>
          <w:szCs w:val="19"/>
          <w:lang w:val="eu-ES"/>
        </w:rPr>
        <w:t xml:space="preserve"> betetzen dituela egiaztatzen duen dokumentazioa duela, eta metrologiaren arloko agintaritza eskudunaren esku jarriko duela, hala eskatzen bazaio.</w:t>
      </w:r>
    </w:p>
    <w:p w14:paraId="40A2C237" w14:textId="3B4DAC76" w:rsidR="00AB1BAC" w:rsidRPr="00AA6B3C" w:rsidRDefault="00AB1BAC" w:rsidP="001232FC">
      <w:pPr>
        <w:numPr>
          <w:ilvl w:val="0"/>
          <w:numId w:val="2"/>
        </w:numPr>
        <w:tabs>
          <w:tab w:val="clear" w:pos="360"/>
          <w:tab w:val="left" w:pos="180"/>
        </w:tabs>
        <w:spacing w:before="120"/>
        <w:ind w:left="-180" w:firstLine="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Metrologiaren arloan eskumena duen herri-administrazioari Metrologia Kontrolaren Erregistroan inskribatzea eragin zuten inguruabarretan edozein aldaketa jakinarazteko konpromisoa hartzen duela, bai eta jarduera etetekoa ere.</w:t>
      </w:r>
    </w:p>
    <w:p w14:paraId="1D3B8988" w14:textId="202A7DD4" w:rsidR="00F235D3" w:rsidRPr="00AA6B3C" w:rsidRDefault="00AB1BAC" w:rsidP="001232FC">
      <w:pPr>
        <w:numPr>
          <w:ilvl w:val="0"/>
          <w:numId w:val="2"/>
        </w:numPr>
        <w:tabs>
          <w:tab w:val="num" w:pos="180"/>
        </w:tabs>
        <w:spacing w:before="120"/>
        <w:ind w:left="0" w:hanging="180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9"/>
          <w:szCs w:val="19"/>
          <w:lang w:val="eu-ES"/>
        </w:rPr>
        <w:t>Industria-erregistroan inskribatzeko datu tekniko-ekonomikoak erantsi direla:</w:t>
      </w:r>
    </w:p>
    <w:p w14:paraId="1017F5E9" w14:textId="7258F20E" w:rsidR="00F235D3" w:rsidRPr="00AA6B3C" w:rsidRDefault="00F235D3" w:rsidP="00F235D3">
      <w:pPr>
        <w:ind w:left="426"/>
        <w:jc w:val="both"/>
        <w:rPr>
          <w:rFonts w:ascii="Verdana" w:hAnsi="Verdana"/>
          <w:sz w:val="17"/>
          <w:szCs w:val="17"/>
          <w:lang w:val="eu-ES"/>
        </w:rPr>
      </w:pPr>
      <w:r w:rsidRPr="00AA6B3C">
        <w:rPr>
          <w:rFonts w:ascii="Verdana" w:hAnsi="Verdana"/>
          <w:sz w:val="17"/>
          <w:szCs w:val="17"/>
          <w:lang w:val="eu-ES"/>
        </w:rPr>
        <w:t>(</w:t>
      </w:r>
      <w:r w:rsidR="00AB1BAC" w:rsidRPr="00AA6B3C">
        <w:rPr>
          <w:rFonts w:ascii="Verdana" w:hAnsi="Verdana"/>
          <w:sz w:val="17"/>
          <w:szCs w:val="17"/>
          <w:lang w:val="eu-ES"/>
        </w:rPr>
        <w:t>ez da beharrezkoa zerbitzuak libreki emanez gero</w:t>
      </w:r>
      <w:r w:rsidRPr="00AA6B3C">
        <w:rPr>
          <w:rFonts w:ascii="Verdana" w:hAnsi="Verdana"/>
          <w:sz w:val="17"/>
          <w:szCs w:val="17"/>
          <w:lang w:val="eu-ES"/>
        </w:rPr>
        <w:t>)</w:t>
      </w:r>
    </w:p>
    <w:p w14:paraId="4A4BE5CF" w14:textId="77777777" w:rsidR="00775AC3" w:rsidRPr="00AA6B3C" w:rsidRDefault="00775AC3" w:rsidP="00F235D3">
      <w:pPr>
        <w:ind w:left="426"/>
        <w:jc w:val="both"/>
        <w:rPr>
          <w:rFonts w:ascii="Verdana" w:hAnsi="Verdana"/>
          <w:sz w:val="17"/>
          <w:szCs w:val="17"/>
          <w:lang w:val="eu-ES"/>
        </w:rPr>
      </w:pPr>
    </w:p>
    <w:p w14:paraId="02419469" w14:textId="77777777" w:rsidR="00861080" w:rsidRPr="00AA6B3C" w:rsidRDefault="00861080" w:rsidP="00F235D3">
      <w:pPr>
        <w:ind w:left="426"/>
        <w:jc w:val="both"/>
        <w:rPr>
          <w:rFonts w:ascii="Verdana" w:hAnsi="Verdana"/>
          <w:sz w:val="6"/>
          <w:szCs w:val="6"/>
          <w:lang w:val="eu-ES"/>
        </w:rPr>
      </w:pPr>
    </w:p>
    <w:tbl>
      <w:tblPr>
        <w:tblW w:w="576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984"/>
      </w:tblGrid>
      <w:tr w:rsidR="00861080" w:rsidRPr="00AA6B3C" w14:paraId="68B1D936" w14:textId="77777777" w:rsidTr="00AB1BAC">
        <w:tc>
          <w:tcPr>
            <w:tcW w:w="37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8E72C6E" w14:textId="7329F745" w:rsidR="00861080" w:rsidRPr="00AA6B3C" w:rsidRDefault="00861080" w:rsidP="00E01197">
            <w:pPr>
              <w:jc w:val="both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I</w:t>
            </w:r>
            <w:r w:rsidR="00AB1BAC" w:rsidRPr="00AA6B3C">
              <w:rPr>
                <w:rFonts w:ascii="Verdana" w:hAnsi="Verdana"/>
                <w:sz w:val="17"/>
                <w:szCs w:val="17"/>
                <w:lang w:val="eu-ES"/>
              </w:rPr>
              <w:t>E zk.</w:t>
            </w:r>
            <w:r w:rsidR="00A54AC9"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 </w:t>
            </w:r>
            <w:r w:rsidR="00A54AC9" w:rsidRPr="00AA6B3C">
              <w:rPr>
                <w:rFonts w:ascii="Verdana" w:hAnsi="Verdana"/>
                <w:sz w:val="13"/>
                <w:szCs w:val="13"/>
                <w:lang w:val="eu-ES"/>
              </w:rPr>
              <w:t>(</w:t>
            </w:r>
            <w:r w:rsidR="00AB1BAC" w:rsidRPr="00AA6B3C">
              <w:rPr>
                <w:rFonts w:ascii="Verdana" w:hAnsi="Verdana"/>
                <w:sz w:val="13"/>
                <w:szCs w:val="13"/>
                <w:lang w:val="eu-ES"/>
              </w:rPr>
              <w:t>erregistratuta dauden enpresentzat bakarrik</w:t>
            </w:r>
            <w:r w:rsidR="00A54AC9" w:rsidRPr="00AA6B3C">
              <w:rPr>
                <w:rFonts w:ascii="Verdana" w:hAnsi="Verdana"/>
                <w:sz w:val="13"/>
                <w:szCs w:val="13"/>
                <w:lang w:val="eu-ES"/>
              </w:rPr>
              <w:t>)</w:t>
            </w:r>
          </w:p>
        </w:tc>
        <w:tc>
          <w:tcPr>
            <w:tcW w:w="1984" w:type="dxa"/>
            <w:shd w:val="clear" w:color="auto" w:fill="E6E6E6"/>
          </w:tcPr>
          <w:p w14:paraId="47A038DA" w14:textId="135FB9EE" w:rsidR="00861080" w:rsidRPr="00AA6B3C" w:rsidRDefault="00861080" w:rsidP="00E01197">
            <w:pPr>
              <w:jc w:val="both"/>
              <w:rPr>
                <w:rFonts w:ascii="Verdana" w:hAnsi="Verdana"/>
                <w:b/>
                <w:sz w:val="20"/>
                <w:lang w:val="eu-ES"/>
              </w:rPr>
            </w:pPr>
          </w:p>
        </w:tc>
      </w:tr>
    </w:tbl>
    <w:p w14:paraId="09E6DA8A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p w14:paraId="785AA583" w14:textId="669F47BB" w:rsidR="00F235D3" w:rsidRPr="00AA6B3C" w:rsidRDefault="00F235D3" w:rsidP="00F235D3">
      <w:pPr>
        <w:ind w:left="142"/>
        <w:jc w:val="both"/>
        <w:rPr>
          <w:rFonts w:ascii="Verdana" w:hAnsi="Verdana"/>
          <w:sz w:val="19"/>
          <w:szCs w:val="19"/>
          <w:lang w:val="eu-ES"/>
        </w:rPr>
      </w:pPr>
      <w:r w:rsidRPr="00AA6B3C">
        <w:rPr>
          <w:rFonts w:ascii="Verdana" w:hAnsi="Verdana"/>
          <w:sz w:val="17"/>
          <w:szCs w:val="17"/>
          <w:lang w:val="eu-ES"/>
        </w:rPr>
        <w:t xml:space="preserve">i- </w:t>
      </w:r>
      <w:r w:rsidR="005D05BC" w:rsidRPr="00AA6B3C">
        <w:rPr>
          <w:rFonts w:ascii="Verdana" w:hAnsi="Verdana"/>
          <w:sz w:val="17"/>
          <w:szCs w:val="17"/>
          <w:lang w:val="eu-ES"/>
        </w:rPr>
        <w:t>Enpresaren jarduera nagusia</w:t>
      </w:r>
      <w:r w:rsidRPr="00AA6B3C">
        <w:rPr>
          <w:rFonts w:ascii="Verdana" w:hAnsi="Verdana"/>
          <w:sz w:val="19"/>
          <w:szCs w:val="19"/>
          <w:lang w:val="eu-ES"/>
        </w:rPr>
        <w:t>: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7200"/>
        <w:gridCol w:w="900"/>
        <w:gridCol w:w="1440"/>
      </w:tblGrid>
      <w:tr w:rsidR="007E65DF" w:rsidRPr="00AA6B3C" w14:paraId="539A1023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C9A6F" w14:textId="558A6AD8" w:rsidR="007E65DF" w:rsidRPr="00AA6B3C" w:rsidRDefault="007E65DF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D7A4D" w14:textId="537BE780" w:rsidR="007E65DF" w:rsidRPr="00AA6B3C" w:rsidRDefault="005D05BC" w:rsidP="00E01197">
            <w:pPr>
              <w:jc w:val="right"/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EJSN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19BDFC" w14:textId="57B3CA54" w:rsidR="007E65DF" w:rsidRPr="00AA6B3C" w:rsidRDefault="007E65DF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5869F345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p w14:paraId="73A67A3A" w14:textId="3D3E68D4" w:rsidR="00F235D3" w:rsidRPr="00AA6B3C" w:rsidRDefault="005D05BC" w:rsidP="00F235D3">
      <w:pPr>
        <w:ind w:left="284"/>
        <w:jc w:val="both"/>
        <w:rPr>
          <w:rFonts w:ascii="Verdana" w:hAnsi="Verdana"/>
          <w:sz w:val="18"/>
          <w:szCs w:val="18"/>
          <w:lang w:val="eu-ES"/>
        </w:rPr>
      </w:pPr>
      <w:r w:rsidRPr="00AA6B3C">
        <w:rPr>
          <w:rFonts w:ascii="Verdana" w:hAnsi="Verdana"/>
          <w:sz w:val="17"/>
          <w:szCs w:val="17"/>
          <w:lang w:val="eu-ES"/>
        </w:rPr>
        <w:t>Enpresaren beste jarduera batzuk</w:t>
      </w:r>
      <w:r w:rsidR="00F235D3" w:rsidRPr="00AA6B3C">
        <w:rPr>
          <w:rFonts w:ascii="Verdana" w:hAnsi="Verdana"/>
          <w:sz w:val="17"/>
          <w:szCs w:val="17"/>
          <w:lang w:val="eu-ES"/>
        </w:rPr>
        <w:t>:</w:t>
      </w:r>
    </w:p>
    <w:tbl>
      <w:tblPr>
        <w:tblW w:w="9540" w:type="dxa"/>
        <w:tblInd w:w="468" w:type="dxa"/>
        <w:tblLook w:val="01E0" w:firstRow="1" w:lastRow="1" w:firstColumn="1" w:lastColumn="1" w:noHBand="0" w:noVBand="0"/>
      </w:tblPr>
      <w:tblGrid>
        <w:gridCol w:w="7200"/>
        <w:gridCol w:w="900"/>
        <w:gridCol w:w="1440"/>
      </w:tblGrid>
      <w:tr w:rsidR="00F21B46" w:rsidRPr="00AA6B3C" w14:paraId="723B096E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ABECF1" w14:textId="55CF7E98" w:rsidR="00F21B46" w:rsidRPr="00AA6B3C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CCB7" w14:textId="09F2C15A" w:rsidR="00F21B46" w:rsidRPr="00AA6B3C" w:rsidRDefault="005D05BC" w:rsidP="00E01197">
            <w:pPr>
              <w:jc w:val="right"/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EJSN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93694A" w14:textId="09B24575" w:rsidR="00F21B46" w:rsidRPr="00AA6B3C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tr w:rsidR="00F21B46" w:rsidRPr="00AA6B3C" w14:paraId="31715500" w14:textId="77777777" w:rsidTr="00E0119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E5C116" w14:textId="5149915E" w:rsidR="00F21B46" w:rsidRPr="00AA6B3C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D5A35" w14:textId="5872322B" w:rsidR="00F21B46" w:rsidRPr="00AA6B3C" w:rsidRDefault="005D05BC" w:rsidP="00E01197">
            <w:pPr>
              <w:jc w:val="right"/>
              <w:rPr>
                <w:rFonts w:ascii="Verdana" w:hAnsi="Verdana"/>
                <w:sz w:val="20"/>
                <w:lang w:val="eu-ES"/>
              </w:rPr>
            </w:pPr>
            <w:r w:rsidRPr="00AA6B3C">
              <w:rPr>
                <w:rFonts w:ascii="Verdana" w:hAnsi="Verdana"/>
                <w:sz w:val="20"/>
                <w:lang w:val="eu-ES"/>
              </w:rPr>
              <w:t>EJSN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EA8EB4" w14:textId="1329AB42" w:rsidR="00F21B46" w:rsidRPr="00AA6B3C" w:rsidRDefault="00F21B46" w:rsidP="00E01197">
            <w:pPr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63D6B106" w14:textId="77777777" w:rsidR="0019405D" w:rsidRPr="00AA6B3C" w:rsidRDefault="0019405D" w:rsidP="00F235D3">
      <w:pPr>
        <w:ind w:left="142"/>
        <w:rPr>
          <w:rFonts w:ascii="Verdana" w:hAnsi="Verdana"/>
          <w:sz w:val="4"/>
          <w:szCs w:val="4"/>
          <w:lang w:val="eu-ES"/>
        </w:rPr>
      </w:pPr>
    </w:p>
    <w:tbl>
      <w:tblPr>
        <w:tblW w:w="5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934"/>
        <w:gridCol w:w="540"/>
      </w:tblGrid>
      <w:tr w:rsidR="0019405D" w:rsidRPr="00AA6B3C" w14:paraId="11E123F7" w14:textId="77777777" w:rsidTr="00E01197"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20CB8" w14:textId="6DF5A21E" w:rsidR="0019405D" w:rsidRPr="00AA6B3C" w:rsidRDefault="0019405D" w:rsidP="00E01197">
            <w:pPr>
              <w:ind w:right="-242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ii- 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Kapital soziala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BECB01" w14:textId="68331FDF" w:rsidR="0019405D" w:rsidRPr="00AA6B3C" w:rsidRDefault="0019405D" w:rsidP="00F235D3">
            <w:pPr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7ECF3C" w14:textId="77777777" w:rsidR="0019405D" w:rsidRPr="00AA6B3C" w:rsidRDefault="008D088E" w:rsidP="00F235D3">
            <w:pPr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€</w:t>
            </w:r>
          </w:p>
        </w:tc>
      </w:tr>
    </w:tbl>
    <w:p w14:paraId="052D7541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tbl>
      <w:tblPr>
        <w:tblW w:w="5220" w:type="dxa"/>
        <w:tblInd w:w="108" w:type="dxa"/>
        <w:tblLook w:val="01E0" w:firstRow="1" w:lastRow="1" w:firstColumn="1" w:lastColumn="1" w:noHBand="0" w:noVBand="0"/>
      </w:tblPr>
      <w:tblGrid>
        <w:gridCol w:w="3286"/>
        <w:gridCol w:w="1934"/>
      </w:tblGrid>
      <w:tr w:rsidR="008D088E" w:rsidRPr="00AA6B3C" w14:paraId="75DE3DB1" w14:textId="77777777" w:rsidTr="00E01197"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</w:tcPr>
          <w:p w14:paraId="3BF7ECC5" w14:textId="1E53EAC6" w:rsidR="008D088E" w:rsidRPr="00AA6B3C" w:rsidRDefault="008D088E" w:rsidP="00E01197">
            <w:pPr>
              <w:ind w:right="-242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iii- 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Enpresa</w:t>
            </w:r>
            <w:r w:rsidR="003E2C7D" w:rsidRPr="00AA6B3C">
              <w:rPr>
                <w:rFonts w:ascii="Verdana" w:hAnsi="Verdana"/>
                <w:sz w:val="17"/>
                <w:szCs w:val="17"/>
                <w:lang w:val="eu-ES"/>
              </w:rPr>
              <w:t>ren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 langile</w:t>
            </w:r>
            <w:r w:rsidR="00E471F3" w:rsidRPr="00AA6B3C">
              <w:rPr>
                <w:rFonts w:ascii="Verdana" w:hAnsi="Verdana"/>
                <w:sz w:val="17"/>
                <w:szCs w:val="17"/>
                <w:lang w:val="eu-ES"/>
              </w:rPr>
              <w:t>-kopuru osoa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31736" w14:textId="666A0E28" w:rsidR="008D088E" w:rsidRPr="00AA6B3C" w:rsidRDefault="008D088E" w:rsidP="008D088E">
            <w:pPr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69F1AFA7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tbl>
      <w:tblPr>
        <w:tblW w:w="5760" w:type="dxa"/>
        <w:tblInd w:w="108" w:type="dxa"/>
        <w:tblLook w:val="01E0" w:firstRow="1" w:lastRow="1" w:firstColumn="1" w:lastColumn="1" w:noHBand="0" w:noVBand="0"/>
      </w:tblPr>
      <w:tblGrid>
        <w:gridCol w:w="3286"/>
        <w:gridCol w:w="1934"/>
        <w:gridCol w:w="540"/>
      </w:tblGrid>
      <w:tr w:rsidR="008D088E" w:rsidRPr="00AA6B3C" w14:paraId="356F7CF5" w14:textId="77777777" w:rsidTr="00E01197"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</w:tcPr>
          <w:p w14:paraId="77EC7959" w14:textId="21A0B8E0" w:rsidR="008D088E" w:rsidRPr="00AA6B3C" w:rsidRDefault="008D088E" w:rsidP="00E01197">
            <w:pPr>
              <w:ind w:right="-242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iv- 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Eraikinen azalera</w:t>
            </w:r>
            <w:r w:rsidR="00E471F3"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 EAEn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849D0" w14:textId="14C554FE" w:rsidR="008D088E" w:rsidRPr="00AA6B3C" w:rsidRDefault="008D088E" w:rsidP="008D088E">
            <w:pPr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1347B6A" w14:textId="77777777" w:rsidR="008D088E" w:rsidRPr="00AA6B3C" w:rsidRDefault="008D088E" w:rsidP="008D088E">
            <w:pPr>
              <w:rPr>
                <w:rFonts w:ascii="Verdana" w:hAnsi="Verdana"/>
                <w:sz w:val="17"/>
                <w:szCs w:val="17"/>
                <w:vertAlign w:val="superscript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m</w:t>
            </w:r>
            <w:r w:rsidRPr="00AA6B3C">
              <w:rPr>
                <w:rFonts w:ascii="Verdana" w:hAnsi="Verdana"/>
                <w:sz w:val="17"/>
                <w:szCs w:val="17"/>
                <w:vertAlign w:val="superscript"/>
                <w:lang w:val="eu-ES"/>
              </w:rPr>
              <w:t>2</w:t>
            </w:r>
          </w:p>
        </w:tc>
      </w:tr>
    </w:tbl>
    <w:p w14:paraId="1119889E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2520"/>
        <w:gridCol w:w="474"/>
        <w:gridCol w:w="2366"/>
        <w:gridCol w:w="469"/>
        <w:gridCol w:w="1961"/>
        <w:gridCol w:w="469"/>
        <w:gridCol w:w="921"/>
      </w:tblGrid>
      <w:tr w:rsidR="001B292C" w:rsidRPr="00AA6B3C" w14:paraId="489A4B01" w14:textId="77777777" w:rsidTr="00E01197">
        <w:tc>
          <w:tcPr>
            <w:tcW w:w="2520" w:type="dxa"/>
            <w:shd w:val="clear" w:color="auto" w:fill="auto"/>
          </w:tcPr>
          <w:p w14:paraId="1B9ABF10" w14:textId="56E640E8" w:rsidR="001B292C" w:rsidRPr="00AA6B3C" w:rsidRDefault="001B292C" w:rsidP="00E01197">
            <w:pPr>
              <w:ind w:right="-242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v- 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Jarduera-eremua</w:t>
            </w:r>
          </w:p>
        </w:tc>
        <w:sdt>
          <w:sdtPr>
            <w:rPr>
              <w:rFonts w:ascii="Verdana" w:hAnsi="Verdana"/>
              <w:sz w:val="17"/>
              <w:szCs w:val="17"/>
              <w:lang w:val="eu-ES"/>
            </w:rPr>
            <w:id w:val="1881891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dxa"/>
                <w:shd w:val="clear" w:color="auto" w:fill="auto"/>
              </w:tcPr>
              <w:p w14:paraId="1AA07BFE" w14:textId="6098CCBC" w:rsidR="001B292C" w:rsidRPr="00AA6B3C" w:rsidRDefault="003C19DF" w:rsidP="008D088E">
                <w:pPr>
                  <w:rPr>
                    <w:rFonts w:ascii="Verdana" w:hAnsi="Verdana"/>
                    <w:sz w:val="17"/>
                    <w:szCs w:val="17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17"/>
                    <w:szCs w:val="17"/>
                    <w:lang w:val="eu-ES"/>
                  </w:rPr>
                  <w:t>☐</w:t>
                </w:r>
              </w:p>
            </w:tc>
          </w:sdtContent>
        </w:sdt>
        <w:tc>
          <w:tcPr>
            <w:tcW w:w="2366" w:type="dxa"/>
            <w:shd w:val="clear" w:color="auto" w:fill="auto"/>
          </w:tcPr>
          <w:p w14:paraId="19C17513" w14:textId="353D2700" w:rsidR="005D05BC" w:rsidRPr="00AA6B3C" w:rsidRDefault="005D05BC" w:rsidP="00E01197">
            <w:pPr>
              <w:ind w:right="-108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Lurralde historikoa</w:t>
            </w:r>
          </w:p>
        </w:tc>
        <w:sdt>
          <w:sdtPr>
            <w:rPr>
              <w:rFonts w:ascii="Verdana" w:hAnsi="Verdana"/>
              <w:sz w:val="17"/>
              <w:szCs w:val="17"/>
              <w:lang w:val="eu-ES"/>
            </w:rPr>
            <w:id w:val="13839829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2DB51D6A" w14:textId="35ECF951" w:rsidR="001B292C" w:rsidRPr="00AA6B3C" w:rsidRDefault="003C19DF" w:rsidP="001B292C">
                <w:pPr>
                  <w:rPr>
                    <w:rFonts w:ascii="Verdana" w:hAnsi="Verdana"/>
                    <w:sz w:val="17"/>
                    <w:szCs w:val="17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17"/>
                    <w:szCs w:val="17"/>
                    <w:lang w:val="eu-ES"/>
                  </w:rPr>
                  <w:t>☐</w:t>
                </w:r>
              </w:p>
            </w:tc>
          </w:sdtContent>
        </w:sdt>
        <w:tc>
          <w:tcPr>
            <w:tcW w:w="1961" w:type="dxa"/>
            <w:shd w:val="clear" w:color="auto" w:fill="auto"/>
          </w:tcPr>
          <w:p w14:paraId="1836383D" w14:textId="6D003353" w:rsidR="001B292C" w:rsidRPr="00AA6B3C" w:rsidRDefault="001B292C" w:rsidP="00E01197">
            <w:pPr>
              <w:ind w:right="-108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Au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tonomia</w:t>
            </w: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 xml:space="preserve"> (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EAE</w:t>
            </w: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)</w:t>
            </w:r>
          </w:p>
        </w:tc>
        <w:sdt>
          <w:sdtPr>
            <w:rPr>
              <w:rFonts w:ascii="Verdana" w:hAnsi="Verdana"/>
              <w:sz w:val="17"/>
              <w:szCs w:val="17"/>
              <w:lang w:val="eu-ES"/>
            </w:rPr>
            <w:id w:val="-5082979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9" w:type="dxa"/>
                <w:shd w:val="clear" w:color="auto" w:fill="auto"/>
              </w:tcPr>
              <w:p w14:paraId="73182FA2" w14:textId="387C1B29" w:rsidR="001B292C" w:rsidRPr="00AA6B3C" w:rsidRDefault="003C19DF" w:rsidP="001B292C">
                <w:pPr>
                  <w:rPr>
                    <w:rFonts w:ascii="Verdana" w:hAnsi="Verdana"/>
                    <w:sz w:val="17"/>
                    <w:szCs w:val="17"/>
                    <w:lang w:val="eu-ES"/>
                  </w:rPr>
                </w:pPr>
                <w:r w:rsidRPr="00AA6B3C">
                  <w:rPr>
                    <w:rFonts w:ascii="MS Gothic" w:eastAsia="MS Gothic" w:hAnsi="MS Gothic"/>
                    <w:sz w:val="17"/>
                    <w:szCs w:val="17"/>
                    <w:lang w:val="eu-ES"/>
                  </w:rPr>
                  <w:t>☐</w:t>
                </w:r>
              </w:p>
            </w:tc>
          </w:sdtContent>
        </w:sdt>
        <w:tc>
          <w:tcPr>
            <w:tcW w:w="921" w:type="dxa"/>
            <w:shd w:val="clear" w:color="auto" w:fill="auto"/>
          </w:tcPr>
          <w:p w14:paraId="01E851E4" w14:textId="293F1B3D" w:rsidR="001B292C" w:rsidRPr="00AA6B3C" w:rsidRDefault="001B292C" w:rsidP="00E01197">
            <w:pPr>
              <w:ind w:right="-108"/>
              <w:rPr>
                <w:rFonts w:ascii="Verdana" w:hAnsi="Verdana"/>
                <w:sz w:val="17"/>
                <w:szCs w:val="17"/>
                <w:lang w:val="eu-ES"/>
              </w:rPr>
            </w:pPr>
            <w:r w:rsidRPr="00AA6B3C">
              <w:rPr>
                <w:rFonts w:ascii="Verdana" w:hAnsi="Verdana"/>
                <w:sz w:val="17"/>
                <w:szCs w:val="17"/>
                <w:lang w:val="eu-ES"/>
              </w:rPr>
              <w:t>Estat</w:t>
            </w:r>
            <w:r w:rsidR="005D05BC" w:rsidRPr="00AA6B3C">
              <w:rPr>
                <w:rFonts w:ascii="Verdana" w:hAnsi="Verdana"/>
                <w:sz w:val="17"/>
                <w:szCs w:val="17"/>
                <w:lang w:val="eu-ES"/>
              </w:rPr>
              <w:t>ua</w:t>
            </w:r>
          </w:p>
        </w:tc>
      </w:tr>
    </w:tbl>
    <w:p w14:paraId="623C4187" w14:textId="77777777" w:rsidR="00F235D3" w:rsidRPr="00AA6B3C" w:rsidRDefault="00F235D3" w:rsidP="00F235D3">
      <w:pPr>
        <w:jc w:val="both"/>
        <w:rPr>
          <w:rFonts w:ascii="Verdana" w:hAnsi="Verdana"/>
          <w:sz w:val="6"/>
          <w:szCs w:val="6"/>
          <w:lang w:val="eu-ES"/>
        </w:rPr>
      </w:pPr>
    </w:p>
    <w:p w14:paraId="254463E8" w14:textId="0C241883" w:rsidR="001232FC" w:rsidRPr="00AA6B3C" w:rsidRDefault="00F235D3" w:rsidP="006B28D7">
      <w:pPr>
        <w:ind w:left="142"/>
        <w:jc w:val="both"/>
        <w:rPr>
          <w:rFonts w:ascii="Verdana" w:hAnsi="Verdana"/>
          <w:sz w:val="17"/>
          <w:szCs w:val="17"/>
          <w:lang w:val="eu-ES"/>
        </w:rPr>
      </w:pPr>
      <w:r w:rsidRPr="00AA6B3C">
        <w:rPr>
          <w:rFonts w:ascii="Verdana" w:hAnsi="Verdana"/>
          <w:sz w:val="17"/>
          <w:szCs w:val="17"/>
          <w:lang w:val="eu-ES"/>
        </w:rPr>
        <w:t xml:space="preserve">vi- </w:t>
      </w:r>
      <w:r w:rsidR="005D05BC" w:rsidRPr="00AA6B3C">
        <w:rPr>
          <w:rFonts w:ascii="Verdana" w:hAnsi="Verdana"/>
          <w:sz w:val="17"/>
          <w:szCs w:val="17"/>
          <w:lang w:val="eu-ES"/>
        </w:rPr>
        <w:t>Enpresak EAEn dituen sukurtsalen helbide osoa</w:t>
      </w:r>
      <w:r w:rsidRPr="00AA6B3C">
        <w:rPr>
          <w:rFonts w:ascii="Verdana" w:hAnsi="Verdana"/>
          <w:sz w:val="17"/>
          <w:szCs w:val="17"/>
          <w:lang w:val="eu-ES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6173"/>
        <w:gridCol w:w="988"/>
        <w:gridCol w:w="2340"/>
      </w:tblGrid>
      <w:tr w:rsidR="00F21B46" w:rsidRPr="00AA6B3C" w14:paraId="13C8A90B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DB9B" w14:textId="77777777" w:rsidR="001B292C" w:rsidRPr="00AA6B3C" w:rsidRDefault="001B292C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5CA55" w14:textId="2D02D1C0" w:rsidR="001B292C" w:rsidRPr="00AA6B3C" w:rsidRDefault="005D05BC" w:rsidP="00E01197">
            <w:pPr>
              <w:tabs>
                <w:tab w:val="left" w:pos="5760"/>
                <w:tab w:val="left" w:pos="7200"/>
              </w:tabs>
              <w:jc w:val="center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Kalea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016FD" w14:textId="66E31F37" w:rsidR="001B292C" w:rsidRPr="00AA6B3C" w:rsidRDefault="005D05BC" w:rsidP="00E01197">
            <w:pPr>
              <w:tabs>
                <w:tab w:val="left" w:pos="5760"/>
                <w:tab w:val="left" w:pos="7200"/>
              </w:tabs>
              <w:ind w:right="-108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Posta-kodea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EC857" w14:textId="5BCCA321" w:rsidR="001B292C" w:rsidRPr="00AA6B3C" w:rsidRDefault="005D05BC" w:rsidP="00E01197">
            <w:pPr>
              <w:tabs>
                <w:tab w:val="left" w:pos="5760"/>
                <w:tab w:val="left" w:pos="7200"/>
              </w:tabs>
              <w:jc w:val="center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Udalerria</w:t>
            </w:r>
          </w:p>
        </w:tc>
      </w:tr>
      <w:tr w:rsidR="00F21B46" w:rsidRPr="00AA6B3C" w14:paraId="70F3B053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9D328" w14:textId="77777777" w:rsidR="001B292C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1-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F655EF" w14:textId="36909489" w:rsidR="001B292C" w:rsidRPr="00AA6B3C" w:rsidRDefault="001B292C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6E6E6"/>
          </w:tcPr>
          <w:p w14:paraId="204B98B4" w14:textId="090445E0" w:rsidR="001B292C" w:rsidRPr="00AA6B3C" w:rsidRDefault="001B292C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E6E6E6"/>
          </w:tcPr>
          <w:p w14:paraId="0F2DF3EE" w14:textId="2687A58C" w:rsidR="001B292C" w:rsidRPr="00AA6B3C" w:rsidRDefault="001B292C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tr w:rsidR="00D357E6" w:rsidRPr="00AA6B3C" w14:paraId="6A7C4160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04934" w14:textId="77777777" w:rsidR="00D357E6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2-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E6E6E6"/>
          </w:tcPr>
          <w:p w14:paraId="1EC51CD8" w14:textId="6A2F0BDB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88" w:type="dxa"/>
            <w:shd w:val="clear" w:color="auto" w:fill="E6E6E6"/>
          </w:tcPr>
          <w:p w14:paraId="0AF052DA" w14:textId="041F04B8" w:rsidR="00D357E6" w:rsidRPr="00AA6B3C" w:rsidRDefault="00D357E6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2340" w:type="dxa"/>
            <w:shd w:val="clear" w:color="auto" w:fill="E6E6E6"/>
          </w:tcPr>
          <w:p w14:paraId="40A73A81" w14:textId="37C98102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tr w:rsidR="00D357E6" w:rsidRPr="00AA6B3C" w14:paraId="6BD865CD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4E9E6" w14:textId="77777777" w:rsidR="00D357E6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3-</w:t>
            </w: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E6E6E6"/>
          </w:tcPr>
          <w:p w14:paraId="57EDF737" w14:textId="42BD7248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988" w:type="dxa"/>
            <w:shd w:val="clear" w:color="auto" w:fill="E6E6E6"/>
          </w:tcPr>
          <w:p w14:paraId="5F31F0F0" w14:textId="47C682C3" w:rsidR="00D357E6" w:rsidRPr="00AA6B3C" w:rsidRDefault="00D357E6" w:rsidP="00E01197">
            <w:pPr>
              <w:tabs>
                <w:tab w:val="left" w:pos="5760"/>
                <w:tab w:val="left" w:pos="7200"/>
              </w:tabs>
              <w:ind w:right="-108"/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  <w:tc>
          <w:tcPr>
            <w:tcW w:w="2340" w:type="dxa"/>
            <w:shd w:val="clear" w:color="auto" w:fill="E6E6E6"/>
          </w:tcPr>
          <w:p w14:paraId="19F51FF9" w14:textId="1CD44453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6DAE4701" w14:textId="77777777" w:rsidR="00F235D3" w:rsidRPr="00AA6B3C" w:rsidRDefault="00F235D3" w:rsidP="00F235D3">
      <w:pPr>
        <w:ind w:left="180"/>
        <w:jc w:val="both"/>
        <w:rPr>
          <w:rFonts w:ascii="Verdana" w:hAnsi="Verdana"/>
          <w:sz w:val="6"/>
          <w:szCs w:val="6"/>
          <w:lang w:val="eu-ES"/>
        </w:rPr>
      </w:pPr>
    </w:p>
    <w:p w14:paraId="51E6DF35" w14:textId="36DD0FA7" w:rsidR="00F235D3" w:rsidRPr="00AA6B3C" w:rsidRDefault="00F235D3" w:rsidP="00F235D3">
      <w:pPr>
        <w:ind w:left="142"/>
        <w:jc w:val="both"/>
        <w:rPr>
          <w:rFonts w:ascii="Verdana" w:hAnsi="Verdana"/>
          <w:sz w:val="17"/>
          <w:szCs w:val="17"/>
          <w:lang w:val="eu-ES"/>
        </w:rPr>
      </w:pPr>
      <w:r w:rsidRPr="00AA6B3C">
        <w:rPr>
          <w:rFonts w:ascii="Verdana" w:hAnsi="Verdana"/>
          <w:sz w:val="17"/>
          <w:szCs w:val="17"/>
          <w:lang w:val="eu-ES"/>
        </w:rPr>
        <w:t xml:space="preserve">vii- </w:t>
      </w:r>
      <w:r w:rsidR="005D05BC" w:rsidRPr="00AA6B3C">
        <w:rPr>
          <w:rFonts w:ascii="Verdana" w:hAnsi="Verdana"/>
          <w:sz w:val="17"/>
          <w:szCs w:val="17"/>
          <w:lang w:val="eu-ES"/>
        </w:rPr>
        <w:t>Baliabide material nagusiak</w:t>
      </w:r>
      <w:r w:rsidRPr="00AA6B3C">
        <w:rPr>
          <w:rFonts w:ascii="Verdana" w:hAnsi="Verdana"/>
          <w:sz w:val="17"/>
          <w:szCs w:val="17"/>
          <w:lang w:val="eu-ES"/>
        </w:rPr>
        <w:t>: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9533"/>
      </w:tblGrid>
      <w:tr w:rsidR="00D357E6" w:rsidRPr="00AA6B3C" w14:paraId="77704D88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DD92F" w14:textId="77777777" w:rsidR="00D357E6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1-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2B51AD40" w14:textId="18ADDC47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tr w:rsidR="00D357E6" w:rsidRPr="00AA6B3C" w14:paraId="21EC0F61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5B6014" w14:textId="77777777" w:rsidR="00D357E6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2-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0E81BAE8" w14:textId="5B653CBA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  <w:tr w:rsidR="00D357E6" w:rsidRPr="00AA6B3C" w14:paraId="01AA7B9A" w14:textId="77777777" w:rsidTr="00E01197"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6BF72" w14:textId="77777777" w:rsidR="00D357E6" w:rsidRPr="00AA6B3C" w:rsidRDefault="00586D24" w:rsidP="00E01197">
            <w:pPr>
              <w:tabs>
                <w:tab w:val="left" w:pos="5760"/>
                <w:tab w:val="left" w:pos="7200"/>
              </w:tabs>
              <w:jc w:val="right"/>
              <w:rPr>
                <w:rFonts w:ascii="Verdana" w:hAnsi="Verdana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/>
                <w:sz w:val="14"/>
                <w:szCs w:val="14"/>
                <w:lang w:val="eu-ES"/>
              </w:rPr>
              <w:t>3-</w:t>
            </w:r>
          </w:p>
        </w:tc>
        <w:tc>
          <w:tcPr>
            <w:tcW w:w="9533" w:type="dxa"/>
            <w:tcBorders>
              <w:left w:val="single" w:sz="4" w:space="0" w:color="auto"/>
            </w:tcBorders>
            <w:shd w:val="clear" w:color="auto" w:fill="E6E6E6"/>
          </w:tcPr>
          <w:p w14:paraId="1BBB75FF" w14:textId="13954A81" w:rsidR="00D357E6" w:rsidRPr="00AA6B3C" w:rsidRDefault="00D357E6" w:rsidP="00E01197">
            <w:pPr>
              <w:tabs>
                <w:tab w:val="left" w:pos="5760"/>
                <w:tab w:val="left" w:pos="7200"/>
              </w:tabs>
              <w:jc w:val="both"/>
              <w:rPr>
                <w:rFonts w:ascii="Verdana" w:hAnsi="Verdana"/>
                <w:b/>
                <w:sz w:val="21"/>
                <w:szCs w:val="21"/>
                <w:lang w:val="eu-ES"/>
              </w:rPr>
            </w:pPr>
          </w:p>
        </w:tc>
      </w:tr>
    </w:tbl>
    <w:p w14:paraId="04546CC2" w14:textId="77777777" w:rsidR="00F235D3" w:rsidRPr="00AA6B3C" w:rsidRDefault="00F235D3" w:rsidP="00F235D3">
      <w:pPr>
        <w:jc w:val="both"/>
        <w:rPr>
          <w:rFonts w:ascii="Verdana" w:hAnsi="Verdana"/>
          <w:sz w:val="12"/>
          <w:szCs w:val="12"/>
          <w:lang w:val="eu-ES"/>
        </w:rPr>
      </w:pPr>
    </w:p>
    <w:p w14:paraId="7115F230" w14:textId="77777777" w:rsidR="00775AC3" w:rsidRPr="00AA6B3C" w:rsidRDefault="00775AC3">
      <w:pPr>
        <w:rPr>
          <w:rFonts w:ascii="Verdana" w:hAnsi="Verdana"/>
          <w:sz w:val="20"/>
          <w:lang w:val="eu-ES"/>
        </w:rPr>
      </w:pPr>
    </w:p>
    <w:p w14:paraId="0237B93F" w14:textId="0DB197B7" w:rsidR="00775AC3" w:rsidRPr="00AA6B3C" w:rsidRDefault="00775AC3">
      <w:pPr>
        <w:rPr>
          <w:rFonts w:ascii="Verdana" w:hAnsi="Verdana"/>
          <w:sz w:val="20"/>
          <w:lang w:val="eu-ES"/>
        </w:rPr>
      </w:pPr>
      <w:r w:rsidRPr="00AA6B3C">
        <w:rPr>
          <w:rFonts w:ascii="Verdana" w:hAnsi="Verdana"/>
          <w:sz w:val="20"/>
          <w:lang w:val="eu-ES"/>
        </w:rPr>
        <w:br w:type="page"/>
      </w:r>
    </w:p>
    <w:p w14:paraId="6C2F9E3A" w14:textId="77777777" w:rsidR="002A54BD" w:rsidRPr="00AA6B3C" w:rsidRDefault="002A54BD">
      <w:pPr>
        <w:rPr>
          <w:rFonts w:ascii="Verdana" w:hAnsi="Verdana"/>
          <w:sz w:val="20"/>
          <w:lang w:val="eu-ES"/>
        </w:rPr>
      </w:pPr>
    </w:p>
    <w:p w14:paraId="39D87A09" w14:textId="1A287D8E" w:rsidR="002A54BD" w:rsidRPr="00AA6B3C" w:rsidRDefault="005D05BC" w:rsidP="002A54BD">
      <w:pPr>
        <w:pStyle w:val="Prrafodelista"/>
        <w:numPr>
          <w:ilvl w:val="0"/>
          <w:numId w:val="36"/>
        </w:numPr>
        <w:ind w:right="-720"/>
        <w:jc w:val="both"/>
        <w:rPr>
          <w:rFonts w:ascii="Verdana" w:hAnsi="Verdana"/>
          <w:b/>
          <w:sz w:val="20"/>
          <w:lang w:val="eu-ES"/>
        </w:rPr>
      </w:pPr>
      <w:r w:rsidRPr="00AA6B3C">
        <w:rPr>
          <w:rFonts w:ascii="Verdana" w:hAnsi="Verdana"/>
          <w:b/>
          <w:sz w:val="20"/>
          <w:lang w:val="eu-ES"/>
        </w:rPr>
        <w:t>IZAPIDETZEAGATIKO NAHITAEZKO TASA</w:t>
      </w:r>
    </w:p>
    <w:p w14:paraId="40CE8E53" w14:textId="77777777" w:rsidR="002A54BD" w:rsidRPr="00AA6B3C" w:rsidRDefault="002A54BD" w:rsidP="002A54BD">
      <w:pPr>
        <w:jc w:val="both"/>
        <w:rPr>
          <w:rFonts w:ascii="Verdana" w:hAnsi="Verdana"/>
          <w:sz w:val="14"/>
          <w:szCs w:val="14"/>
          <w:lang w:val="eu-ES"/>
        </w:rPr>
      </w:pPr>
    </w:p>
    <w:bookmarkStart w:id="5" w:name="_Hlk172198913"/>
    <w:p w14:paraId="4F36E4F0" w14:textId="7AFB5C41" w:rsidR="002A54BD" w:rsidRPr="00AA6B3C" w:rsidRDefault="00000000" w:rsidP="002A54BD">
      <w:pPr>
        <w:tabs>
          <w:tab w:val="left" w:pos="808"/>
        </w:tabs>
        <w:jc w:val="both"/>
        <w:rPr>
          <w:rFonts w:ascii="Verdana" w:hAnsi="Verdana"/>
          <w:sz w:val="20"/>
          <w:lang w:val="eu-ES"/>
        </w:rPr>
      </w:pPr>
      <w:sdt>
        <w:sdtPr>
          <w:rPr>
            <w:rFonts w:ascii="Verdana" w:hAnsi="Verdana"/>
            <w:sz w:val="20"/>
            <w:lang w:val="eu-ES"/>
          </w:rPr>
          <w:id w:val="-52995104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4BD" w:rsidRPr="00AA6B3C">
            <w:rPr>
              <w:rFonts w:ascii="MS Gothic" w:eastAsia="MS Gothic" w:hAnsi="MS Gothic"/>
              <w:sz w:val="20"/>
              <w:lang w:val="eu-ES"/>
            </w:rPr>
            <w:t>☐</w:t>
          </w:r>
        </w:sdtContent>
      </w:sdt>
      <w:r w:rsidR="002A54BD" w:rsidRPr="00AA6B3C">
        <w:rPr>
          <w:rFonts w:ascii="Verdana" w:hAnsi="Verdana"/>
          <w:sz w:val="20"/>
          <w:lang w:val="eu-ES"/>
        </w:rPr>
        <w:t xml:space="preserve"> </w:t>
      </w:r>
      <w:r w:rsidR="005D05BC" w:rsidRPr="00AA6B3C">
        <w:rPr>
          <w:rFonts w:ascii="Verdana" w:hAnsi="Verdana"/>
          <w:sz w:val="20"/>
          <w:lang w:val="eu-ES"/>
        </w:rPr>
        <w:t xml:space="preserve"> Tasaren autolikidazioa ordaindu izanaren egiaztagiria erantsi da</w:t>
      </w:r>
      <w:r w:rsidR="002A54BD" w:rsidRPr="00AA6B3C">
        <w:rPr>
          <w:rFonts w:ascii="Verdana" w:hAnsi="Verdana"/>
          <w:sz w:val="20"/>
          <w:lang w:val="eu-ES"/>
        </w:rPr>
        <w:t xml:space="preserve"> (</w:t>
      </w:r>
      <w:hyperlink r:id="rId11" w:history="1">
        <w:r w:rsidR="009115DC" w:rsidRPr="00AA6B3C">
          <w:rPr>
            <w:rStyle w:val="Hipervnculo"/>
            <w:rFonts w:ascii="Verdana" w:hAnsi="Verdana"/>
            <w:sz w:val="20"/>
            <w:lang w:val="eu-ES"/>
          </w:rPr>
          <w:t>autolikidaziorako sarbidea</w:t>
        </w:r>
      </w:hyperlink>
      <w:r w:rsidR="002A54BD" w:rsidRPr="00AA6B3C">
        <w:rPr>
          <w:rFonts w:ascii="Verdana" w:hAnsi="Verdana"/>
          <w:sz w:val="20"/>
          <w:lang w:val="eu-ES"/>
        </w:rPr>
        <w:t>)</w:t>
      </w:r>
    </w:p>
    <w:p w14:paraId="07F99C6A" w14:textId="77777777" w:rsidR="002A54BD" w:rsidRPr="00AA6B3C" w:rsidRDefault="002A54BD" w:rsidP="002A54BD">
      <w:pPr>
        <w:jc w:val="both"/>
        <w:rPr>
          <w:rFonts w:ascii="Verdana" w:hAnsi="Verdana"/>
          <w:sz w:val="20"/>
          <w:lang w:val="eu-ES"/>
        </w:rPr>
      </w:pPr>
    </w:p>
    <w:p w14:paraId="7C55204E" w14:textId="77777777" w:rsidR="002A54BD" w:rsidRPr="00AA6B3C" w:rsidRDefault="002A54BD" w:rsidP="002A54BD">
      <w:pPr>
        <w:jc w:val="both"/>
        <w:rPr>
          <w:rFonts w:ascii="Verdana" w:hAnsi="Verdana"/>
          <w:sz w:val="20"/>
          <w:lang w:val="eu-ES"/>
        </w:rPr>
      </w:pPr>
    </w:p>
    <w:p w14:paraId="31F8A9BB" w14:textId="43126322" w:rsidR="009115DC" w:rsidRPr="00AA6B3C" w:rsidRDefault="009115DC" w:rsidP="002A54BD">
      <w:pPr>
        <w:jc w:val="both"/>
        <w:rPr>
          <w:rFonts w:ascii="Verdana" w:hAnsi="Verdana"/>
          <w:sz w:val="20"/>
          <w:lang w:val="eu-ES"/>
        </w:rPr>
      </w:pPr>
      <w:r w:rsidRPr="00AA6B3C">
        <w:rPr>
          <w:rFonts w:ascii="Verdana" w:hAnsi="Verdana"/>
          <w:sz w:val="20"/>
          <w:lang w:val="eu-ES"/>
        </w:rPr>
        <w:t>Eta, adierazitako espezialitateetan jarduteko inskripzioa egin dadin, erantzukizunpeko adierazpen hau egiten dut.</w:t>
      </w:r>
    </w:p>
    <w:p w14:paraId="4929EDA8" w14:textId="5546B2F6" w:rsidR="002A54BD" w:rsidRPr="00AA6B3C" w:rsidRDefault="002A54BD" w:rsidP="002A54BD">
      <w:pPr>
        <w:jc w:val="both"/>
        <w:rPr>
          <w:rFonts w:ascii="Verdana" w:hAnsi="Verdana"/>
          <w:sz w:val="20"/>
          <w:lang w:val="eu-E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850"/>
        <w:gridCol w:w="425"/>
        <w:gridCol w:w="426"/>
        <w:gridCol w:w="850"/>
        <w:gridCol w:w="1843"/>
        <w:gridCol w:w="567"/>
        <w:gridCol w:w="567"/>
        <w:gridCol w:w="1219"/>
      </w:tblGrid>
      <w:tr w:rsidR="00C2148D" w:rsidRPr="00AA6B3C" w14:paraId="603BD1F4" w14:textId="77777777" w:rsidTr="007F3E0F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F7E8FDD" w14:textId="76FD9529" w:rsidR="00C2148D" w:rsidRPr="00AA6B3C" w:rsidRDefault="00C2148D" w:rsidP="00E00430">
            <w:pPr>
              <w:rPr>
                <w:rFonts w:ascii="Verdana" w:hAnsi="Verdana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214C9" w14:textId="644BC25E" w:rsidR="00C2148D" w:rsidRPr="00AA6B3C" w:rsidRDefault="00C2148D" w:rsidP="00E00430">
            <w:pPr>
              <w:rPr>
                <w:rFonts w:ascii="Verdana" w:hAnsi="Verdana" w:cs="Arial"/>
                <w:sz w:val="21"/>
                <w:szCs w:val="21"/>
                <w:lang w:val="eu-ES"/>
              </w:rPr>
            </w:pPr>
            <w:r w:rsidRPr="00AA6B3C">
              <w:rPr>
                <w:rFonts w:ascii="Verdana" w:hAnsi="Verdana" w:cs="Arial"/>
                <w:sz w:val="21"/>
                <w:szCs w:val="21"/>
                <w:lang w:val="eu-ES"/>
              </w:rPr>
              <w:t>-</w:t>
            </w:r>
            <w:r w:rsidR="007F3E0F">
              <w:rPr>
                <w:rFonts w:ascii="Verdana" w:hAnsi="Verdana" w:cs="Arial"/>
                <w:sz w:val="21"/>
                <w:szCs w:val="21"/>
                <w:lang w:val="eu-ES"/>
              </w:rPr>
              <w:t>(e)</w:t>
            </w:r>
            <w:r w:rsidRPr="00AA6B3C">
              <w:rPr>
                <w:rFonts w:ascii="Verdana" w:hAnsi="Verdana" w:cs="Arial"/>
                <w:sz w:val="21"/>
                <w:szCs w:val="21"/>
                <w:lang w:val="eu-ES"/>
              </w:rPr>
              <w:t>n,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43478" w14:textId="77777777" w:rsidR="00C2148D" w:rsidRPr="00AA6B3C" w:rsidRDefault="00C2148D" w:rsidP="00AA6B3C">
            <w:pPr>
              <w:ind w:left="-108" w:right="-108"/>
              <w:jc w:val="right"/>
              <w:rPr>
                <w:rFonts w:ascii="Verdana" w:hAnsi="Verdana" w:cs="Arial"/>
                <w:sz w:val="21"/>
                <w:szCs w:val="21"/>
                <w:lang w:val="eu-ES"/>
              </w:rPr>
            </w:pPr>
            <w:r w:rsidRPr="00AA6B3C">
              <w:rPr>
                <w:rFonts w:ascii="Verdana" w:hAnsi="Verdana" w:cs="Arial"/>
                <w:b/>
                <w:sz w:val="21"/>
                <w:szCs w:val="21"/>
                <w:lang w:val="eu-ES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81DA415" w14:textId="5AA9178C" w:rsidR="00C2148D" w:rsidRPr="00AA6B3C" w:rsidRDefault="00C2148D" w:rsidP="00E00430">
            <w:pPr>
              <w:ind w:right="-108"/>
              <w:rPr>
                <w:rFonts w:ascii="Verdana" w:hAnsi="Verdana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6DDB" w14:textId="78CF5E1C" w:rsidR="00C2148D" w:rsidRPr="00AA6B3C" w:rsidRDefault="00E471F3" w:rsidP="00E00430">
            <w:pPr>
              <w:ind w:right="-108"/>
              <w:rPr>
                <w:rFonts w:ascii="Verdana" w:hAnsi="Verdana" w:cs="Arial"/>
                <w:sz w:val="21"/>
                <w:szCs w:val="21"/>
                <w:lang w:val="eu-ES"/>
              </w:rPr>
            </w:pPr>
            <w:r w:rsidRPr="00AA6B3C">
              <w:rPr>
                <w:rFonts w:ascii="Verdana" w:hAnsi="Verdana" w:cs="Arial"/>
                <w:sz w:val="21"/>
                <w:szCs w:val="21"/>
                <w:lang w:val="eu-ES"/>
              </w:rPr>
              <w:t>(e)</w:t>
            </w:r>
            <w:r w:rsidR="00C2148D" w:rsidRPr="00AA6B3C">
              <w:rPr>
                <w:rFonts w:ascii="Verdana" w:hAnsi="Verdana" w:cs="Arial"/>
                <w:sz w:val="21"/>
                <w:szCs w:val="21"/>
                <w:lang w:val="eu-ES"/>
              </w:rPr>
              <w:t>ko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77F352F" w14:textId="7EFF1453" w:rsidR="00C2148D" w:rsidRPr="00AA6B3C" w:rsidRDefault="00C2148D" w:rsidP="00E00430">
            <w:pPr>
              <w:rPr>
                <w:rFonts w:ascii="Verdana" w:hAnsi="Verdana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848FA" w14:textId="77777777" w:rsidR="00C2148D" w:rsidRPr="00AA6B3C" w:rsidRDefault="00C2148D" w:rsidP="00E471F3">
            <w:pPr>
              <w:ind w:left="-108" w:right="-108"/>
              <w:rPr>
                <w:rFonts w:ascii="Verdana" w:hAnsi="Verdana" w:cs="Arial"/>
                <w:sz w:val="21"/>
                <w:szCs w:val="21"/>
                <w:lang w:val="eu-ES"/>
              </w:rPr>
            </w:pPr>
            <w:r w:rsidRPr="00AA6B3C">
              <w:rPr>
                <w:rFonts w:ascii="Verdana" w:hAnsi="Verdana" w:cs="Arial"/>
                <w:sz w:val="21"/>
                <w:szCs w:val="21"/>
                <w:lang w:val="eu-ES"/>
              </w:rPr>
              <w:t xml:space="preserve">ren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84973B" w14:textId="35F76BDC" w:rsidR="00C2148D" w:rsidRPr="00AA6B3C" w:rsidRDefault="00C2148D" w:rsidP="00E00430">
            <w:pPr>
              <w:ind w:right="-108"/>
              <w:rPr>
                <w:rFonts w:ascii="Verdana" w:hAnsi="Verdana" w:cs="Arial"/>
                <w:b/>
                <w:sz w:val="21"/>
                <w:szCs w:val="21"/>
                <w:lang w:val="eu-E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A884E" w14:textId="21892212" w:rsidR="00C2148D" w:rsidRPr="00AA6B3C" w:rsidRDefault="007F3E0F" w:rsidP="00E471F3">
            <w:pPr>
              <w:ind w:left="-108" w:right="-108"/>
              <w:rPr>
                <w:rFonts w:ascii="Verdana" w:hAnsi="Verdana" w:cs="Arial"/>
                <w:sz w:val="21"/>
                <w:szCs w:val="21"/>
                <w:lang w:val="eu-ES"/>
              </w:rPr>
            </w:pPr>
            <w:r>
              <w:rPr>
                <w:rFonts w:ascii="Verdana" w:hAnsi="Verdana" w:cs="Arial"/>
                <w:sz w:val="21"/>
                <w:szCs w:val="21"/>
                <w:lang w:val="eu-ES"/>
              </w:rPr>
              <w:t>(e)</w:t>
            </w:r>
            <w:r w:rsidR="00C2148D" w:rsidRPr="00AA6B3C">
              <w:rPr>
                <w:rFonts w:ascii="Verdana" w:hAnsi="Verdana" w:cs="Arial"/>
                <w:sz w:val="21"/>
                <w:szCs w:val="21"/>
                <w:lang w:val="eu-ES"/>
              </w:rPr>
              <w:t xml:space="preserve">an </w:t>
            </w:r>
          </w:p>
        </w:tc>
      </w:tr>
    </w:tbl>
    <w:p w14:paraId="7178DAEF" w14:textId="53F93ACE" w:rsidR="002A54BD" w:rsidRPr="00AA6B3C" w:rsidRDefault="002A54BD" w:rsidP="00E471F3">
      <w:pPr>
        <w:pStyle w:val="Piedepgina"/>
        <w:tabs>
          <w:tab w:val="clear" w:pos="4819"/>
          <w:tab w:val="center" w:pos="5940"/>
        </w:tabs>
        <w:ind w:left="-540"/>
        <w:rPr>
          <w:rFonts w:ascii="Verdana" w:hAnsi="Verdana"/>
          <w:sz w:val="20"/>
          <w:lang w:val="eu-ES"/>
        </w:rPr>
      </w:pPr>
    </w:p>
    <w:p w14:paraId="44740726" w14:textId="14A93765" w:rsidR="002A54BD" w:rsidRPr="00AA6B3C" w:rsidRDefault="002A54BD" w:rsidP="009115DC">
      <w:pPr>
        <w:rPr>
          <w:rFonts w:ascii="Verdana" w:hAnsi="Verdana"/>
          <w:sz w:val="20"/>
          <w:lang w:val="eu-ES"/>
        </w:rPr>
      </w:pPr>
      <w:r w:rsidRPr="00AA6B3C">
        <w:rPr>
          <w:rFonts w:ascii="Verdana" w:hAnsi="Verdana"/>
          <w:sz w:val="20"/>
          <w:lang w:val="eu-ES"/>
        </w:rPr>
        <w:t>(</w:t>
      </w:r>
      <w:r w:rsidR="009115DC" w:rsidRPr="00AA6B3C">
        <w:rPr>
          <w:rFonts w:ascii="Verdana" w:hAnsi="Verdana"/>
          <w:sz w:val="20"/>
          <w:lang w:val="eu-ES"/>
        </w:rPr>
        <w:t>Titularraren edo ordezkariaren sinadura)</w:t>
      </w:r>
    </w:p>
    <w:bookmarkEnd w:id="5"/>
    <w:p w14:paraId="7CABFEC4" w14:textId="77777777" w:rsidR="00307520" w:rsidRPr="00AA6B3C" w:rsidRDefault="00307520" w:rsidP="00F235D3">
      <w:pPr>
        <w:jc w:val="both"/>
        <w:rPr>
          <w:rFonts w:ascii="Verdana" w:hAnsi="Verdana"/>
          <w:sz w:val="20"/>
          <w:lang w:val="eu-ES"/>
        </w:rPr>
      </w:pPr>
    </w:p>
    <w:p w14:paraId="559A3D02" w14:textId="77777777" w:rsidR="002A54BD" w:rsidRPr="00AA6B3C" w:rsidRDefault="002A54BD" w:rsidP="00F235D3">
      <w:pPr>
        <w:jc w:val="both"/>
        <w:rPr>
          <w:rFonts w:ascii="Verdana" w:hAnsi="Verdana"/>
          <w:sz w:val="20"/>
          <w:lang w:val="eu-ES"/>
        </w:rPr>
      </w:pPr>
    </w:p>
    <w:p w14:paraId="3FC5ED0E" w14:textId="77777777" w:rsidR="002A54BD" w:rsidRPr="00AA6B3C" w:rsidRDefault="002A54BD" w:rsidP="00F235D3">
      <w:pPr>
        <w:jc w:val="both"/>
        <w:rPr>
          <w:rFonts w:ascii="Verdana" w:hAnsi="Verdana"/>
          <w:sz w:val="20"/>
          <w:lang w:val="eu-ES"/>
        </w:rPr>
      </w:pPr>
    </w:p>
    <w:p w14:paraId="13C091FB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02BE5CCD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498C0BD3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17935D53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2D2613A1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32D85F9C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2E2B5A1C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4CC58CDA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53448AF1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3246BD32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17C40446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7D62E5E8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153ABB66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5FE8AE37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229311F4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02CC1083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68C11337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71B70343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27F161B3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6D2CA61C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38FFBE96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3FEAB5A0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20376A94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01F4280D" w14:textId="77777777" w:rsidR="00775AC3" w:rsidRPr="00AA6B3C" w:rsidRDefault="00775AC3" w:rsidP="00F235D3">
      <w:pPr>
        <w:jc w:val="both"/>
        <w:rPr>
          <w:rFonts w:ascii="Verdana" w:hAnsi="Verdana"/>
          <w:sz w:val="20"/>
          <w:lang w:val="eu-ES"/>
        </w:rPr>
      </w:pPr>
    </w:p>
    <w:p w14:paraId="5C342608" w14:textId="77777777" w:rsidR="002A54BD" w:rsidRPr="00AA6B3C" w:rsidRDefault="002A54BD" w:rsidP="00F235D3">
      <w:pPr>
        <w:jc w:val="both"/>
        <w:rPr>
          <w:rFonts w:ascii="Verdana" w:hAnsi="Verdana"/>
          <w:sz w:val="20"/>
          <w:lang w:val="eu-ES"/>
        </w:rPr>
      </w:pPr>
    </w:p>
    <w:p w14:paraId="3CB72924" w14:textId="77777777" w:rsidR="002A54BD" w:rsidRPr="00AA6B3C" w:rsidRDefault="002A54BD" w:rsidP="00F235D3">
      <w:pPr>
        <w:jc w:val="both"/>
        <w:rPr>
          <w:rFonts w:ascii="Verdana" w:hAnsi="Verdana"/>
          <w:sz w:val="20"/>
          <w:lang w:val="eu-ES"/>
        </w:rPr>
      </w:pPr>
    </w:p>
    <w:p w14:paraId="5CA5FC01" w14:textId="77777777" w:rsidR="002A54BD" w:rsidRPr="00AA6B3C" w:rsidRDefault="002A54BD" w:rsidP="00F235D3">
      <w:pPr>
        <w:jc w:val="both"/>
        <w:rPr>
          <w:rFonts w:ascii="Verdana" w:hAnsi="Verdana"/>
          <w:sz w:val="20"/>
          <w:lang w:val="eu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2148D" w:rsidRPr="00AA6B3C" w14:paraId="65E3D1FE" w14:textId="77777777" w:rsidTr="00E00430">
        <w:trPr>
          <w:jc w:val="center"/>
        </w:trPr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B6CD04" w14:textId="77777777" w:rsidR="00C2148D" w:rsidRPr="00AA6B3C" w:rsidRDefault="00C2148D" w:rsidP="00E00430">
            <w:pPr>
              <w:tabs>
                <w:tab w:val="center" w:pos="4395"/>
              </w:tabs>
              <w:ind w:left="-142" w:right="879"/>
              <w:rPr>
                <w:rFonts w:ascii="Verdana" w:hAnsi="Verdana" w:cs="Arial"/>
                <w:b/>
                <w:sz w:val="14"/>
                <w:szCs w:val="14"/>
                <w:lang w:val="eu-ES"/>
              </w:rPr>
            </w:pPr>
            <w:bookmarkStart w:id="6" w:name="_Hlk172199011"/>
            <w:r w:rsidRPr="00AA6B3C">
              <w:rPr>
                <w:rFonts w:ascii="Verdana" w:hAnsi="Verdana" w:cs="Arial"/>
                <w:sz w:val="14"/>
                <w:szCs w:val="14"/>
                <w:lang w:val="eu-ES"/>
              </w:rPr>
              <w:tab/>
            </w:r>
            <w:r w:rsidRPr="00AA6B3C">
              <w:rPr>
                <w:rFonts w:ascii="Verdana" w:hAnsi="Verdana" w:cs="Arial"/>
                <w:b/>
                <w:sz w:val="14"/>
                <w:szCs w:val="14"/>
                <w:lang w:val="eu-ES"/>
              </w:rPr>
              <w:t>Datuen babesari buruzko oinarrizko informazioa</w:t>
            </w:r>
          </w:p>
        </w:tc>
      </w:tr>
    </w:tbl>
    <w:tbl>
      <w:tblPr>
        <w:tblStyle w:val="Tablaconcuadrcula"/>
        <w:tblW w:w="89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562"/>
      </w:tblGrid>
      <w:tr w:rsidR="00C2148D" w:rsidRPr="00AA6B3C" w14:paraId="2BA64324" w14:textId="77777777" w:rsidTr="00E00430">
        <w:trPr>
          <w:jc w:val="center"/>
        </w:trPr>
        <w:tc>
          <w:tcPr>
            <w:tcW w:w="8930" w:type="dxa"/>
            <w:gridSpan w:val="2"/>
          </w:tcPr>
          <w:p w14:paraId="6FFBD84F" w14:textId="77777777" w:rsidR="00C2148D" w:rsidRPr="00AA6B3C" w:rsidRDefault="00C2148D" w:rsidP="00E00430">
            <w:pPr>
              <w:spacing w:before="60" w:after="120" w:line="216" w:lineRule="auto"/>
              <w:ind w:left="-113"/>
              <w:jc w:val="both"/>
              <w:rPr>
                <w:rFonts w:ascii="Verdana" w:hAnsi="Verdana" w:cs="Arial"/>
                <w:b/>
                <w:color w:val="FF0000"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sz w:val="14"/>
                <w:szCs w:val="14"/>
                <w:lang w:val="eu-ES"/>
              </w:rPr>
              <w:t>Dokumentu honetan jasotako datu pertsonalak tratatuko dira, eta "industria-segurtasuneko espedienteen kudeaketa" izeneko tratamendu-jarduerari erantsiko zaizkio.</w:t>
            </w:r>
          </w:p>
        </w:tc>
      </w:tr>
      <w:tr w:rsidR="00C2148D" w:rsidRPr="00AA6B3C" w14:paraId="36421A5E" w14:textId="77777777" w:rsidTr="00E00430">
        <w:trPr>
          <w:trHeight w:val="570"/>
          <w:jc w:val="center"/>
        </w:trPr>
        <w:tc>
          <w:tcPr>
            <w:tcW w:w="1368" w:type="dxa"/>
          </w:tcPr>
          <w:p w14:paraId="246A7A0C" w14:textId="77777777" w:rsidR="00C2148D" w:rsidRPr="00AA6B3C" w:rsidRDefault="00C2148D" w:rsidP="00E00430">
            <w:pPr>
              <w:spacing w:line="216" w:lineRule="auto"/>
              <w:ind w:left="-105" w:right="-105"/>
              <w:jc w:val="both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Arduraduna</w:t>
            </w:r>
          </w:p>
          <w:p w14:paraId="23D8DA27" w14:textId="77777777" w:rsidR="00C2148D" w:rsidRPr="00AA6B3C" w:rsidRDefault="00C2148D" w:rsidP="00E00430">
            <w:pPr>
              <w:spacing w:line="216" w:lineRule="auto"/>
              <w:ind w:left="-105" w:right="-105"/>
              <w:jc w:val="both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</w:p>
        </w:tc>
        <w:tc>
          <w:tcPr>
            <w:tcW w:w="7562" w:type="dxa"/>
          </w:tcPr>
          <w:p w14:paraId="5135E20F" w14:textId="77777777" w:rsidR="00C2148D" w:rsidRPr="00AA6B3C" w:rsidRDefault="00C2148D" w:rsidP="00E00430">
            <w:pPr>
              <w:spacing w:line="216" w:lineRule="auto"/>
              <w:ind w:left="-105" w:right="-105"/>
              <w:jc w:val="both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Energiaren, Meategien eta Industria Administrazioaren Zuzendaritza, Ekonomiaren Garapena eta Azpiegitura Saila</w:t>
            </w:r>
          </w:p>
          <w:p w14:paraId="1B2E35C3" w14:textId="77777777" w:rsidR="00C2148D" w:rsidRPr="00AA6B3C" w:rsidRDefault="00C2148D" w:rsidP="00E00430">
            <w:pPr>
              <w:spacing w:line="216" w:lineRule="auto"/>
              <w:ind w:left="-105" w:right="-105"/>
              <w:jc w:val="both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</w:p>
          <w:p w14:paraId="56D14B49" w14:textId="77777777" w:rsidR="00C2148D" w:rsidRPr="00AA6B3C" w:rsidRDefault="00C2148D" w:rsidP="00E00430">
            <w:pPr>
              <w:spacing w:after="60" w:line="216" w:lineRule="auto"/>
              <w:ind w:left="-108" w:right="-108"/>
              <w:jc w:val="both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sz w:val="14"/>
                <w:szCs w:val="14"/>
                <w:lang w:val="eu-ES"/>
              </w:rPr>
              <w:t>Donostia-San Sebastián 1, 01010, Vitoria-Gasteiz, Araba. Tel.: 945018000.</w:t>
            </w:r>
          </w:p>
        </w:tc>
      </w:tr>
      <w:tr w:rsidR="00C2148D" w:rsidRPr="00AA6B3C" w14:paraId="7046686C" w14:textId="77777777" w:rsidTr="00E00430">
        <w:trPr>
          <w:trHeight w:val="155"/>
          <w:jc w:val="center"/>
        </w:trPr>
        <w:tc>
          <w:tcPr>
            <w:tcW w:w="1368" w:type="dxa"/>
          </w:tcPr>
          <w:p w14:paraId="20FA62BD" w14:textId="77777777" w:rsidR="00C2148D" w:rsidRPr="00AA6B3C" w:rsidRDefault="00C2148D" w:rsidP="00E00430">
            <w:pPr>
              <w:spacing w:after="120"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Helburua</w:t>
            </w:r>
          </w:p>
        </w:tc>
        <w:tc>
          <w:tcPr>
            <w:tcW w:w="7562" w:type="dxa"/>
          </w:tcPr>
          <w:p w14:paraId="40AAB74A" w14:textId="77777777" w:rsidR="00C2148D" w:rsidRPr="00AA6B3C" w:rsidRDefault="00C2148D" w:rsidP="00E00430">
            <w:pPr>
              <w:spacing w:after="120"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Industria-instalazioen eta -jardueren industria-segurtasuna kudeatzea.</w:t>
            </w:r>
          </w:p>
        </w:tc>
      </w:tr>
      <w:tr w:rsidR="00C2148D" w:rsidRPr="00AA6B3C" w14:paraId="03B17F49" w14:textId="77777777" w:rsidTr="00E00430">
        <w:trPr>
          <w:trHeight w:val="214"/>
          <w:jc w:val="center"/>
        </w:trPr>
        <w:tc>
          <w:tcPr>
            <w:tcW w:w="1368" w:type="dxa"/>
          </w:tcPr>
          <w:p w14:paraId="5820EF91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Legitimazioa</w:t>
            </w:r>
          </w:p>
          <w:p w14:paraId="02938318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</w:p>
        </w:tc>
        <w:tc>
          <w:tcPr>
            <w:tcW w:w="7562" w:type="dxa"/>
          </w:tcPr>
          <w:p w14:paraId="7018D508" w14:textId="77777777" w:rsidR="00C2148D" w:rsidRPr="00AA6B3C" w:rsidRDefault="00C2148D" w:rsidP="00E00430">
            <w:pPr>
              <w:spacing w:after="60" w:line="216" w:lineRule="auto"/>
              <w:ind w:left="-108" w:right="-108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Legezko betebehar aplikagarriak betetzeko beharrezko tratamendua (8/2004 Legea, azaroaren 12koa, Euskal Autonomia Erkidegoko Industriari buruzkoa).</w:t>
            </w:r>
          </w:p>
        </w:tc>
      </w:tr>
      <w:tr w:rsidR="00C2148D" w:rsidRPr="00AA6B3C" w14:paraId="3100E436" w14:textId="77777777" w:rsidTr="00E00430">
        <w:trPr>
          <w:trHeight w:val="122"/>
          <w:jc w:val="center"/>
        </w:trPr>
        <w:tc>
          <w:tcPr>
            <w:tcW w:w="1368" w:type="dxa"/>
          </w:tcPr>
          <w:p w14:paraId="4B6CC2CD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Hartzaileak</w:t>
            </w:r>
          </w:p>
        </w:tc>
        <w:tc>
          <w:tcPr>
            <w:tcW w:w="7562" w:type="dxa"/>
          </w:tcPr>
          <w:p w14:paraId="2679FD8D" w14:textId="77777777" w:rsidR="00C2148D" w:rsidRPr="00AA6B3C" w:rsidRDefault="00C2148D" w:rsidP="00E00430">
            <w:pPr>
              <w:spacing w:after="60" w:line="216" w:lineRule="auto"/>
              <w:ind w:left="-108" w:right="-108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Ez dira aurreikusten, betebeharra legezkoa denean izan ezik.</w:t>
            </w:r>
          </w:p>
        </w:tc>
      </w:tr>
      <w:tr w:rsidR="00C2148D" w:rsidRPr="00AA6B3C" w14:paraId="15129E80" w14:textId="77777777" w:rsidTr="00E00430">
        <w:trPr>
          <w:trHeight w:val="141"/>
          <w:jc w:val="center"/>
        </w:trPr>
        <w:tc>
          <w:tcPr>
            <w:tcW w:w="1368" w:type="dxa"/>
          </w:tcPr>
          <w:p w14:paraId="0A3FCB3B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Eskubideak</w:t>
            </w:r>
          </w:p>
          <w:p w14:paraId="4C644138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</w:p>
        </w:tc>
        <w:tc>
          <w:tcPr>
            <w:tcW w:w="7562" w:type="dxa"/>
          </w:tcPr>
          <w:p w14:paraId="3D26D052" w14:textId="77777777" w:rsidR="00C2148D" w:rsidRPr="00AA6B3C" w:rsidRDefault="00C2148D" w:rsidP="00E00430">
            <w:pPr>
              <w:spacing w:after="60" w:line="216" w:lineRule="auto"/>
              <w:ind w:left="-108" w:right="-108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Datuak eskuratzeko, zuzentzeko eta ezabatzeko eskubidea duzu, baita informazio gehigarrian jasotzen diren beste eskubide batzuk ere.</w:t>
            </w:r>
          </w:p>
        </w:tc>
      </w:tr>
      <w:tr w:rsidR="00C2148D" w:rsidRPr="00AA6B3C" w14:paraId="6A517E15" w14:textId="77777777" w:rsidTr="00E00430">
        <w:trPr>
          <w:trHeight w:val="289"/>
          <w:jc w:val="center"/>
        </w:trPr>
        <w:tc>
          <w:tcPr>
            <w:tcW w:w="1368" w:type="dxa"/>
          </w:tcPr>
          <w:p w14:paraId="06575DA2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>Informazio gehigarria</w:t>
            </w:r>
          </w:p>
          <w:p w14:paraId="60AFCE1E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</w:p>
        </w:tc>
        <w:tc>
          <w:tcPr>
            <w:tcW w:w="7562" w:type="dxa"/>
          </w:tcPr>
          <w:p w14:paraId="53832C90" w14:textId="77777777" w:rsidR="00C2148D" w:rsidRPr="00AA6B3C" w:rsidRDefault="00C2148D" w:rsidP="00E00430">
            <w:pPr>
              <w:spacing w:line="216" w:lineRule="auto"/>
              <w:ind w:left="-105" w:right="-105"/>
              <w:rPr>
                <w:rFonts w:ascii="Verdana" w:hAnsi="Verdana" w:cs="Arial"/>
                <w:bCs/>
                <w:sz w:val="14"/>
                <w:szCs w:val="14"/>
                <w:lang w:val="eu-ES"/>
              </w:rPr>
            </w:pPr>
            <w:r w:rsidRPr="00AA6B3C">
              <w:rPr>
                <w:rFonts w:ascii="Verdana" w:hAnsi="Verdana" w:cs="Arial"/>
                <w:bCs/>
                <w:sz w:val="14"/>
                <w:szCs w:val="14"/>
                <w:lang w:val="eu-ES"/>
              </w:rPr>
              <w:t xml:space="preserve">Datuak babesteari buruzko informazio gehigarri eta xehatua kontsulta dezakezu gure webgunean:  </w:t>
            </w:r>
            <w:r w:rsidRPr="00AA6B3C">
              <w:rPr>
                <w:rStyle w:val="Hipervnculo"/>
                <w:rFonts w:ascii="Verdana" w:hAnsi="Verdana"/>
                <w:sz w:val="14"/>
                <w:szCs w:val="14"/>
                <w:lang w:val="eu-ES"/>
              </w:rPr>
              <w:t>https://www.euskadi.eus/informazio-klausulak/web01-sedepd/eu/gardentasuna/134900-capa2-eu.shtml</w:t>
            </w:r>
          </w:p>
        </w:tc>
      </w:tr>
    </w:tbl>
    <w:p w14:paraId="535EC970" w14:textId="77777777" w:rsidR="00C2148D" w:rsidRPr="00AA6B3C" w:rsidRDefault="00C2148D" w:rsidP="00C2148D">
      <w:pPr>
        <w:rPr>
          <w:rFonts w:ascii="Verdana" w:hAnsi="Verdana" w:cs="Arial"/>
          <w:sz w:val="14"/>
          <w:szCs w:val="14"/>
          <w:lang w:val="eu-ES"/>
        </w:rPr>
      </w:pPr>
      <w:r w:rsidRPr="00AA6B3C">
        <w:rPr>
          <w:rFonts w:ascii="Verdana" w:hAnsi="Verdana" w:cs="Arial"/>
          <w:sz w:val="14"/>
          <w:szCs w:val="14"/>
          <w:lang w:val="eu-ES"/>
        </w:rPr>
        <w:t>Araudia:</w:t>
      </w:r>
    </w:p>
    <w:p w14:paraId="7662B769" w14:textId="77777777" w:rsidR="00C2148D" w:rsidRPr="00AA6B3C" w:rsidRDefault="00C2148D" w:rsidP="00C2148D">
      <w:pPr>
        <w:rPr>
          <w:rFonts w:ascii="Verdana" w:hAnsi="Verdana" w:cs="Arial"/>
          <w:sz w:val="8"/>
          <w:szCs w:val="8"/>
          <w:lang w:val="eu-ES"/>
        </w:rPr>
      </w:pPr>
    </w:p>
    <w:p w14:paraId="44231C4C" w14:textId="77777777" w:rsidR="00C2148D" w:rsidRPr="00AA6B3C" w:rsidRDefault="00C2148D" w:rsidP="00C2148D">
      <w:pPr>
        <w:pStyle w:val="Prrafodelista"/>
        <w:numPr>
          <w:ilvl w:val="0"/>
          <w:numId w:val="35"/>
        </w:numPr>
        <w:spacing w:line="18" w:lineRule="atLeast"/>
        <w:ind w:left="177" w:right="-87" w:hanging="177"/>
        <w:contextualSpacing/>
        <w:jc w:val="both"/>
        <w:rPr>
          <w:rFonts w:ascii="Verdana" w:hAnsi="Verdana" w:cs="Arial"/>
          <w:sz w:val="14"/>
          <w:szCs w:val="14"/>
          <w:lang w:val="eu-ES"/>
        </w:rPr>
      </w:pPr>
      <w:r w:rsidRPr="00AA6B3C">
        <w:rPr>
          <w:rFonts w:ascii="Verdana" w:hAnsi="Verdana" w:cs="Arial"/>
          <w:sz w:val="14"/>
          <w:szCs w:val="14"/>
          <w:lang w:val="eu-ES"/>
        </w:rPr>
        <w:t xml:space="preserve">Datuak Babesteko Erregelamendu Orokorra </w:t>
      </w:r>
    </w:p>
    <w:p w14:paraId="120171D8" w14:textId="77777777" w:rsidR="00C2148D" w:rsidRPr="00AA6B3C" w:rsidRDefault="00C2148D" w:rsidP="00C2148D">
      <w:pPr>
        <w:pStyle w:val="Prrafodelista"/>
        <w:numPr>
          <w:ilvl w:val="0"/>
          <w:numId w:val="35"/>
        </w:numPr>
        <w:spacing w:line="18" w:lineRule="atLeast"/>
        <w:ind w:left="177" w:right="-87" w:hanging="177"/>
        <w:contextualSpacing/>
        <w:jc w:val="both"/>
        <w:rPr>
          <w:rFonts w:ascii="Verdana" w:hAnsi="Verdana" w:cs="Arial"/>
          <w:sz w:val="14"/>
          <w:szCs w:val="14"/>
          <w:lang w:val="eu-ES"/>
        </w:rPr>
      </w:pPr>
      <w:r w:rsidRPr="00AA6B3C">
        <w:rPr>
          <w:rFonts w:ascii="Verdana" w:hAnsi="Verdana" w:cs="Arial"/>
          <w:sz w:val="14"/>
          <w:szCs w:val="14"/>
          <w:lang w:val="eu-ES"/>
        </w:rPr>
        <w:t>3/2018 Lege Organikoa, abenduaren 5ekoa, Datu Pertsonalak Babesteari eta eskubide digitalak bermatzeari buruzkoa.</w:t>
      </w:r>
    </w:p>
    <w:p w14:paraId="01DF7F7A" w14:textId="77777777" w:rsidR="00307520" w:rsidRPr="00AA6B3C" w:rsidRDefault="00307520" w:rsidP="00F235D3">
      <w:pPr>
        <w:jc w:val="both"/>
        <w:rPr>
          <w:rFonts w:ascii="Verdana" w:hAnsi="Verdana"/>
          <w:sz w:val="20"/>
          <w:lang w:val="eu-ES"/>
        </w:rPr>
      </w:pPr>
    </w:p>
    <w:bookmarkEnd w:id="6"/>
    <w:p w14:paraId="062EA890" w14:textId="361F6022" w:rsidR="002A54BD" w:rsidRPr="00AA6B3C" w:rsidRDefault="002A54BD">
      <w:pPr>
        <w:rPr>
          <w:rFonts w:ascii="Verdana" w:hAnsi="Verdana"/>
          <w:sz w:val="20"/>
          <w:lang w:val="eu-ES"/>
        </w:rPr>
      </w:pPr>
      <w:r w:rsidRPr="00AA6B3C">
        <w:rPr>
          <w:rFonts w:ascii="Verdana" w:hAnsi="Verdana"/>
          <w:sz w:val="20"/>
          <w:lang w:val="eu-ES"/>
        </w:rPr>
        <w:br w:type="page"/>
      </w:r>
    </w:p>
    <w:p w14:paraId="51A26108" w14:textId="77777777" w:rsidR="002A54BD" w:rsidRPr="00AA6B3C" w:rsidRDefault="002A54BD" w:rsidP="002A54BD">
      <w:pPr>
        <w:rPr>
          <w:rFonts w:ascii="Verdana" w:hAnsi="Verdana"/>
          <w:b/>
          <w:bCs/>
          <w:sz w:val="20"/>
          <w:u w:val="single"/>
          <w:lang w:val="eu-ES"/>
        </w:rPr>
      </w:pPr>
    </w:p>
    <w:p w14:paraId="7F783608" w14:textId="7E146B1A" w:rsidR="002A54BD" w:rsidRPr="00AA6B3C" w:rsidRDefault="00C2148D" w:rsidP="002A54BD">
      <w:pPr>
        <w:rPr>
          <w:rFonts w:ascii="Verdana" w:hAnsi="Verdana"/>
          <w:b/>
          <w:bCs/>
          <w:sz w:val="20"/>
          <w:u w:val="single"/>
          <w:lang w:val="eu-ES"/>
        </w:rPr>
      </w:pPr>
      <w:bookmarkStart w:id="7" w:name="_Hlk172199208"/>
      <w:r w:rsidRPr="00AA6B3C">
        <w:rPr>
          <w:rFonts w:ascii="Verdana" w:hAnsi="Verdana"/>
          <w:b/>
          <w:bCs/>
          <w:sz w:val="20"/>
          <w:u w:val="single"/>
          <w:lang w:val="eu-ES"/>
        </w:rPr>
        <w:t>ESTATUAREN KONTROL METROLOGIKOA BEHAR DUTEN TRESNA MOTAK</w:t>
      </w:r>
    </w:p>
    <w:p w14:paraId="41BDC4E5" w14:textId="77777777" w:rsidR="002A54BD" w:rsidRPr="00AA6B3C" w:rsidRDefault="002A54BD" w:rsidP="002A54BD">
      <w:pPr>
        <w:rPr>
          <w:rFonts w:ascii="Verdana" w:hAnsi="Verdana"/>
          <w:sz w:val="16"/>
          <w:szCs w:val="16"/>
          <w:lang w:val="eu-ES"/>
        </w:rPr>
      </w:pPr>
    </w:p>
    <w:tbl>
      <w:tblPr>
        <w:tblW w:w="1034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3"/>
      </w:tblGrid>
      <w:tr w:rsidR="002A54BD" w:rsidRPr="00AA6B3C" w14:paraId="7ABD2018" w14:textId="77777777" w:rsidTr="006F49B9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3765ED" w14:textId="77777777" w:rsidR="002A54BD" w:rsidRPr="00AA6B3C" w:rsidRDefault="002A54BD" w:rsidP="006F49B9">
            <w:pPr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4DFBAD" w14:textId="7E704E73" w:rsidR="002A54BD" w:rsidRPr="00AA6B3C" w:rsidRDefault="00EC3F7E" w:rsidP="006F49B9">
            <w:pPr>
              <w:rPr>
                <w:rFonts w:ascii="Calibri" w:hAnsi="Calibri" w:cs="Calibri"/>
                <w:color w:val="000000"/>
                <w:sz w:val="22"/>
                <w:szCs w:val="22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22"/>
                <w:szCs w:val="22"/>
                <w:lang w:val="eu-ES" w:eastAsia="es-ES"/>
              </w:rPr>
              <w:t>IZENDAPENA</w:t>
            </w:r>
          </w:p>
        </w:tc>
      </w:tr>
      <w:tr w:rsidR="004977CB" w:rsidRPr="00AA6B3C" w14:paraId="54E22490" w14:textId="77777777" w:rsidTr="005B64BF">
        <w:trPr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97C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bookmarkStart w:id="8" w:name="_Hlk169794406"/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621F" w14:textId="36ECC6FD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Zinemometroetarako kabina</w:t>
            </w:r>
          </w:p>
        </w:tc>
      </w:tr>
      <w:tr w:rsidR="004977CB" w:rsidRPr="00AA6B3C" w14:paraId="033DF823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9856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BD90" w14:textId="349AAE4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Kalibragailu akustikoak</w:t>
            </w:r>
          </w:p>
        </w:tc>
      </w:tr>
      <w:tr w:rsidR="004977CB" w:rsidRPr="00AA6B3C" w14:paraId="2CDDB9A1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5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6313" w14:textId="2D1DAA5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Fotogorriarekin konbinatutako zinemometroa</w:t>
            </w:r>
          </w:p>
        </w:tc>
      </w:tr>
      <w:tr w:rsidR="004977CB" w:rsidRPr="00AA6B3C" w14:paraId="5C30D130" w14:textId="77777777" w:rsidTr="005B64BF">
        <w:trPr>
          <w:trHeight w:val="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145A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4A9BE" w14:textId="661DD5A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Zinemometroak (beste batzuk)</w:t>
            </w:r>
          </w:p>
        </w:tc>
      </w:tr>
      <w:tr w:rsidR="004977CB" w:rsidRPr="00AA6B3C" w14:paraId="74AE5F73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FF3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DE170" w14:textId="219A4B06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Doppler-efektuko zinemometroak</w:t>
            </w:r>
          </w:p>
        </w:tc>
      </w:tr>
      <w:tr w:rsidR="004977CB" w:rsidRPr="00AA6B3C" w14:paraId="653220E7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FD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6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CF0E" w14:textId="373CF97A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Sentsore-zinemometroak</w:t>
            </w:r>
          </w:p>
        </w:tc>
      </w:tr>
      <w:tr w:rsidR="004977CB" w:rsidRPr="00AA6B3C" w14:paraId="7F2723A4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2F6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7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9648" w14:textId="393B7E0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Tarteko zinemometroak</w:t>
            </w:r>
          </w:p>
        </w:tc>
      </w:tr>
      <w:tr w:rsidR="004977CB" w:rsidRPr="00AA6B3C" w14:paraId="263C020B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277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8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59AAE" w14:textId="3A5FDCE4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Aireontziko zinemometroak</w:t>
            </w:r>
          </w:p>
        </w:tc>
      </w:tr>
      <w:tr w:rsidR="004977CB" w:rsidRPr="00AA6B3C" w14:paraId="53880D8C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AF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9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7205" w14:textId="0AA9EFB2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Zinemometro optikoak</w:t>
            </w:r>
          </w:p>
        </w:tc>
      </w:tr>
      <w:tr w:rsidR="004977CB" w:rsidRPr="00AA6B3C" w14:paraId="5181E8A5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4A2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10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0D59" w14:textId="345D437A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Ur-kontagailuak Ur garbiaren kontagailua</w:t>
            </w:r>
          </w:p>
        </w:tc>
      </w:tr>
      <w:tr w:rsidR="004977CB" w:rsidRPr="00AA6B3C" w14:paraId="140EF831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EF8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11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13731" w14:textId="78F2618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Ur-kontagailuak Beste erabilera batzuetarako ur-kontagailua</w:t>
            </w:r>
          </w:p>
        </w:tc>
      </w:tr>
      <w:tr w:rsidR="004977CB" w:rsidRPr="00AA6B3C" w14:paraId="0BD9ECDF" w14:textId="77777777" w:rsidTr="005B64BF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BC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222D" w14:textId="0595744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Energia elektrikoaren kontagailu bat</w:t>
            </w:r>
          </w:p>
        </w:tc>
      </w:tr>
      <w:tr w:rsidR="004977CB" w:rsidRPr="00AA6B3C" w14:paraId="4A0A3824" w14:textId="77777777" w:rsidTr="005B64BF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D64B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9C654" w14:textId="519BA795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Energia elektriko aktiboaren kontagailuak, energia erreaktiboa neurtzeko, ordu-diskriminaziorako eta telekudeaketarako aukera dutenak</w:t>
            </w:r>
          </w:p>
        </w:tc>
      </w:tr>
      <w:tr w:rsidR="004977CB" w:rsidRPr="00AA6B3C" w14:paraId="591163F7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9CB1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FDD16" w14:textId="5B78D166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Energia termikoaren kontagailuak</w:t>
            </w:r>
          </w:p>
        </w:tc>
      </w:tr>
      <w:tr w:rsidR="004977CB" w:rsidRPr="00AA6B3C" w14:paraId="2970605C" w14:textId="77777777" w:rsidTr="005B64BF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5C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15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0D8F8" w14:textId="450620D4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Gas-kontagailuak eta bolumen-bihurgailuak</w:t>
            </w:r>
          </w:p>
        </w:tc>
      </w:tr>
      <w:tr w:rsidR="004977CB" w:rsidRPr="00AA6B3C" w14:paraId="227C14A7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8116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16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16C4" w14:textId="172638A3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"B" eta "C" motako jolaserako eta ausazko makinen kontagailuak</w:t>
            </w:r>
          </w:p>
        </w:tc>
      </w:tr>
      <w:tr w:rsidR="004977CB" w:rsidRPr="00AA6B3C" w14:paraId="05D819C0" w14:textId="77777777" w:rsidTr="005B64BF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0E0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17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07B3" w14:textId="305793F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Opakutasuna neurtzeko eta argi-xurgapenaren koefizientea zehazteko tresnak, konpresio bidez pizten diren motordun ibilgailuak (dieselak) ikuskatzeko eta mantentzeko erabiltzen direnak</w:t>
            </w:r>
          </w:p>
        </w:tc>
      </w:tr>
      <w:tr w:rsidR="004977CB" w:rsidRPr="00AA6B3C" w14:paraId="252FD16D" w14:textId="77777777" w:rsidTr="005B64BF">
        <w:trPr>
          <w:trHeight w:val="1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854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18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0821" w14:textId="2AD440E6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Pisatze-tresna automatikoak</w:t>
            </w:r>
          </w:p>
        </w:tc>
      </w:tr>
      <w:tr w:rsidR="004977CB" w:rsidRPr="00AA6B3C" w14:paraId="13151ED6" w14:textId="77777777" w:rsidTr="005B64BF">
        <w:trPr>
          <w:trHeight w:val="1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A9B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19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A524" w14:textId="2BCA8D0D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Pisatze-tresna ez-automatikoak</w:t>
            </w:r>
          </w:p>
        </w:tc>
      </w:tr>
      <w:tr w:rsidR="004977CB" w:rsidRPr="00AA6B3C" w14:paraId="55C054F5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B98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20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5C51" w14:textId="1491E8D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Mahats-muztioaren azukre-maila neurtzeko tresnak</w:t>
            </w:r>
          </w:p>
        </w:tc>
      </w:tr>
      <w:tr w:rsidR="004977CB" w:rsidRPr="00AA6B3C" w14:paraId="4A6F82FA" w14:textId="77777777" w:rsidTr="005B64BF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2A6C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21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04EE5" w14:textId="3C9F4884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Botatako arnasan dagoen alkohol-kontzentrazioa neurtzeko tresnak</w:t>
            </w:r>
          </w:p>
        </w:tc>
      </w:tr>
      <w:tr w:rsidR="004977CB" w:rsidRPr="00AA6B3C" w14:paraId="76812606" w14:textId="77777777" w:rsidTr="005B64BF">
        <w:trPr>
          <w:trHeight w:val="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9E37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8550" w14:textId="45ADCED0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Txinparta bidez pizten diren motorrak (gasolina) dituzten ibilgailuen ihes-gasen isurketa neurtzeko tresnak</w:t>
            </w:r>
          </w:p>
        </w:tc>
      </w:tr>
      <w:tr w:rsidR="004977CB" w:rsidRPr="00AA6B3C" w14:paraId="72D385E9" w14:textId="77777777" w:rsidTr="005B64BF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BDD2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150E" w14:textId="37E3D9C1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Luzera neurtzeko tresna. Tresna elektronikoak edo softwarea duten tresnak</w:t>
            </w:r>
          </w:p>
        </w:tc>
      </w:tr>
      <w:tr w:rsidR="004977CB" w:rsidRPr="00AA6B3C" w14:paraId="7F7B912E" w14:textId="77777777" w:rsidTr="005B64BF">
        <w:trPr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34F4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517B" w14:textId="3B2592F0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Luzera neurtzeko tresna. Tresna mekanikoak edo elektromekanikoak</w:t>
            </w:r>
          </w:p>
        </w:tc>
      </w:tr>
      <w:tr w:rsidR="004977CB" w:rsidRPr="00AA6B3C" w14:paraId="1F4964C0" w14:textId="77777777" w:rsidTr="005B64BF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8613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25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6430" w14:textId="2B82C22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Azalera neurtzeko tresnak. Tresna elektronikoak edo softwarea duten tresnak</w:t>
            </w:r>
          </w:p>
        </w:tc>
      </w:tr>
      <w:tr w:rsidR="004977CB" w:rsidRPr="00AA6B3C" w14:paraId="11536ECB" w14:textId="77777777" w:rsidTr="005B64BF">
        <w:trPr>
          <w:trHeight w:val="1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CF06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26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F8A3" w14:textId="525F1826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Azalera neurtzeko tresnak. Tresna mekanikoak edo elektromekanikoak</w:t>
            </w:r>
          </w:p>
        </w:tc>
      </w:tr>
      <w:tr w:rsidR="004977CB" w:rsidRPr="00AA6B3C" w14:paraId="727B3B58" w14:textId="77777777" w:rsidTr="005B64BF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2AD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27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41C7" w14:textId="252E5CAC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Neurri multidimentsionaletarako tresnak. Tresna elektronikoak edo softwarea duten tresnak</w:t>
            </w:r>
          </w:p>
        </w:tc>
      </w:tr>
      <w:tr w:rsidR="004977CB" w:rsidRPr="00AA6B3C" w14:paraId="63EA53C5" w14:textId="77777777" w:rsidTr="005B64BF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86D1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28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0F6D7" w14:textId="7EA5F76A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Dimentsioak neurtzeko tresnak. Neurri multidimentsionaletarako tresnak. Tresna mekanikoak edo elektromekanikoak</w:t>
            </w:r>
          </w:p>
        </w:tc>
      </w:tr>
      <w:tr w:rsidR="004977CB" w:rsidRPr="00AA6B3C" w14:paraId="3596AF16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937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29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94FF" w14:textId="4011A1E8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Beirazko gorpuzdun xiringa medikoa</w:t>
            </w:r>
          </w:p>
        </w:tc>
      </w:tr>
      <w:tr w:rsidR="004977CB" w:rsidRPr="00AA6B3C" w14:paraId="22EC5CF4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BE86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30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0B39" w14:textId="7F7D199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Erabilera bakarreko plastikozko xiringa medikoa</w:t>
            </w:r>
          </w:p>
        </w:tc>
      </w:tr>
      <w:tr w:rsidR="004977CB" w:rsidRPr="00AA6B3C" w14:paraId="2CB8FB7E" w14:textId="77777777" w:rsidTr="005B64BF">
        <w:trPr>
          <w:trHeight w:val="1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CEE9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31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AB6A" w14:textId="7D4CC884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Ibilgailu motordunen pneumatikoen presioa neurtzeko manometroak. Elektronikoak</w:t>
            </w:r>
          </w:p>
        </w:tc>
      </w:tr>
      <w:tr w:rsidR="004977CB" w:rsidRPr="00AA6B3C" w14:paraId="1E647354" w14:textId="77777777" w:rsidTr="005B64BF">
        <w:trPr>
          <w:trHeight w:val="1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DF86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FEDDA" w14:textId="05B5758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Ibilgailu motordunen pneumatikoen presioa neurtzeko manometroak. Mekanikoak</w:t>
            </w:r>
          </w:p>
        </w:tc>
      </w:tr>
      <w:tr w:rsidR="004977CB" w:rsidRPr="00AA6B3C" w14:paraId="5F1BC633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AA9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08144" w14:textId="1D6B76F8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Manoakuometroak, bakuometroak eta manoakuometroak, hargailu elastikoekin eta zuzeneko argibideekin</w:t>
            </w:r>
          </w:p>
        </w:tc>
      </w:tr>
      <w:tr w:rsidR="004977CB" w:rsidRPr="00AA6B3C" w14:paraId="1E86EF16" w14:textId="77777777" w:rsidTr="005B64BF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6AB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DE6AA" w14:textId="3EBFCC4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Neurri materializatuak. Zerbitzatzeko edukiera-neurriak</w:t>
            </w:r>
          </w:p>
        </w:tc>
      </w:tr>
      <w:tr w:rsidR="004977CB" w:rsidRPr="00AA6B3C" w14:paraId="3DD29016" w14:textId="77777777" w:rsidTr="005B64BF">
        <w:trPr>
          <w:trHeight w:val="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E4FA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35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1753" w14:textId="5F0CA4D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Neurri materializatuak. Luzera-neurri materializatuak</w:t>
            </w:r>
          </w:p>
        </w:tc>
      </w:tr>
      <w:tr w:rsidR="004977CB" w:rsidRPr="00AA6B3C" w14:paraId="695F7BFD" w14:textId="77777777" w:rsidTr="005B64BF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7A07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36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36CF" w14:textId="031DDA21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Soinu-esposizioaren neurgailuak</w:t>
            </w:r>
          </w:p>
        </w:tc>
      </w:tr>
      <w:tr w:rsidR="004977CB" w:rsidRPr="00AA6B3C" w14:paraId="57CC19F5" w14:textId="77777777" w:rsidTr="005B64BF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7C1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37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5143" w14:textId="2B45D2AC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Tenperatura-erregistradorea</w:t>
            </w:r>
          </w:p>
        </w:tc>
      </w:tr>
      <w:tr w:rsidR="004977CB" w:rsidRPr="00AA6B3C" w14:paraId="3ECDDC0F" w14:textId="77777777" w:rsidTr="005B64BF">
        <w:trPr>
          <w:trHeight w:val="1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A2B2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38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A6693" w14:textId="30AFCA2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Erregai-hornigailuak edo -banagailuak (gas likidotuak izan ezik)</w:t>
            </w:r>
          </w:p>
        </w:tc>
      </w:tr>
      <w:tr w:rsidR="004977CB" w:rsidRPr="00AA6B3C" w14:paraId="3EE523FA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04D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39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468C" w14:textId="62EC324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</w:t>
            </w:r>
          </w:p>
        </w:tc>
      </w:tr>
      <w:tr w:rsidR="004977CB" w:rsidRPr="00AA6B3C" w14:paraId="4213EE0A" w14:textId="77777777" w:rsidTr="005B64BF">
        <w:trPr>
          <w:trHeight w:val="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13B8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40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7B3F" w14:textId="1A52D43F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likido-kantitateak, =&lt;20 l/h-ko gehieneko emari bolumetrikoa dutenak, etengabe eta modu dinamikoan neurtzeko sistema</w:t>
            </w:r>
          </w:p>
        </w:tc>
      </w:tr>
      <w:tr w:rsidR="004977CB" w:rsidRPr="00AA6B3C" w14:paraId="45778C9A" w14:textId="77777777" w:rsidTr="005B64BF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BA6C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41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F6AF8" w14:textId="76A53CAA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Presiopean likidotutako gasak, -10º C-tik beherako tenperaturetan neurtuak (likido kriogenikoak izan ezik)</w:t>
            </w:r>
          </w:p>
        </w:tc>
      </w:tr>
      <w:tr w:rsidR="004977CB" w:rsidRPr="00AA6B3C" w14:paraId="4FAA7350" w14:textId="77777777" w:rsidTr="005B64BF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C7FD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F8CC" w14:textId="3C154669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Neurketa-sistemak, -10ºC-tik beherako edo 50ºC-tik gorako tenperatura dutenak</w:t>
            </w:r>
          </w:p>
        </w:tc>
      </w:tr>
      <w:tr w:rsidR="004977CB" w:rsidRPr="00AA6B3C" w14:paraId="64B31A55" w14:textId="77777777" w:rsidTr="005B64BF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AFA9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DB9F0" w14:textId="173AFF5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Likatasun gutxiko (&lt;=20mPa*s) likidoak garraiatzeko zisterna-kamioietarako neurketa-sistemak</w:t>
            </w:r>
          </w:p>
        </w:tc>
      </w:tr>
      <w:tr w:rsidR="004977CB" w:rsidRPr="00AA6B3C" w14:paraId="73EFB8AF" w14:textId="77777777" w:rsidTr="005B64BF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92B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A8BBD" w14:textId="4D62743D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Oliobideetako neurketa-sistemak</w:t>
            </w:r>
          </w:p>
        </w:tc>
      </w:tr>
      <w:tr w:rsidR="004977CB" w:rsidRPr="00AA6B3C" w14:paraId="6518028C" w14:textId="77777777" w:rsidTr="005B64BF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087C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45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B6114" w14:textId="55121483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Karbono dioxido likidoturako neurketa-sistemak</w:t>
            </w:r>
          </w:p>
        </w:tc>
      </w:tr>
      <w:tr w:rsidR="004977CB" w:rsidRPr="00AA6B3C" w14:paraId="405DFD35" w14:textId="77777777" w:rsidTr="005B64BF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9D3C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46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E19D" w14:textId="31A9C2F4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-10º C-ko tenperaturan edo hortik gora neurtutako eta presiopean likidotutako gasak neurtzeko sistemak</w:t>
            </w:r>
          </w:p>
        </w:tc>
      </w:tr>
      <w:tr w:rsidR="004977CB" w:rsidRPr="00AA6B3C" w14:paraId="210238A5" w14:textId="77777777" w:rsidTr="005B64BF">
        <w:trPr>
          <w:trHeight w:val="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A46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47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096C" w14:textId="58A8CA8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Esnea neurtzeko sistemak</w:t>
            </w:r>
          </w:p>
        </w:tc>
      </w:tr>
      <w:tr w:rsidR="004977CB" w:rsidRPr="00AA6B3C" w14:paraId="569F000E" w14:textId="77777777" w:rsidTr="005B64BF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E58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48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940F" w14:textId="5E6F811A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Uraz bestelako likido-kantitateak etengabe eta modu dinamikoan neurtzeko sistema. Likido kriogenikoak neurtzeko sistemak (-153º C-tik beherako tenperatura)</w:t>
            </w:r>
          </w:p>
        </w:tc>
      </w:tr>
      <w:tr w:rsidR="004977CB" w:rsidRPr="00AA6B3C" w14:paraId="7A78BC20" w14:textId="77777777" w:rsidTr="005B64BF">
        <w:trPr>
          <w:trHeight w:val="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F58D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49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DB3F" w14:textId="76B8A247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Jendearentzat zabalik dauden lokaletan zenbat pertsona-kopurua zenbatzeko eta kontrolatzeko sistemak</w:t>
            </w:r>
          </w:p>
        </w:tc>
      </w:tr>
      <w:tr w:rsidR="004977CB" w:rsidRPr="00AA6B3C" w14:paraId="3A33EC03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954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50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6F2E" w14:textId="243663D9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Sonometroak</w:t>
            </w:r>
          </w:p>
        </w:tc>
      </w:tr>
      <w:tr w:rsidR="004977CB" w:rsidRPr="00AA6B3C" w14:paraId="45C5C5C5" w14:textId="77777777" w:rsidTr="005B64BF">
        <w:trPr>
          <w:trHeight w:val="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0AF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51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325D" w14:textId="55A13E98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Hornigailu eta banagailuak, erregai gisa erabiltzeko ez diren substantziaz automobilak hornitzekoak</w:t>
            </w:r>
          </w:p>
        </w:tc>
      </w:tr>
      <w:tr w:rsidR="004977CB" w:rsidRPr="00AA6B3C" w14:paraId="4742B9EE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1F2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52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E76B" w14:textId="25EB20FE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Taximetroak</w:t>
            </w:r>
          </w:p>
        </w:tc>
      </w:tr>
      <w:tr w:rsidR="004977CB" w:rsidRPr="00AA6B3C" w14:paraId="1980BAA1" w14:textId="77777777" w:rsidTr="005B64BF">
        <w:trPr>
          <w:trHeight w:val="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B2E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53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3BA3" w14:textId="485D6699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Termometroa</w:t>
            </w:r>
          </w:p>
        </w:tc>
      </w:tr>
      <w:tr w:rsidR="004977CB" w:rsidRPr="00AA6B3C" w14:paraId="62A4D664" w14:textId="77777777" w:rsidTr="005B64BF">
        <w:trPr>
          <w:trHeight w:val="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60DE" w14:textId="77777777" w:rsidR="004977CB" w:rsidRPr="00AA6B3C" w:rsidRDefault="004977CB" w:rsidP="004977C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="Calibri" w:hAnsi="Calibri" w:cs="Calibri"/>
                <w:color w:val="000000"/>
                <w:sz w:val="16"/>
                <w:szCs w:val="16"/>
                <w:lang w:val="eu-ES" w:eastAsia="es-ES"/>
              </w:rPr>
              <w:t>54</w:t>
            </w:r>
          </w:p>
        </w:tc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50F32" w14:textId="4235C982" w:rsidR="004977CB" w:rsidRPr="00AA6B3C" w:rsidRDefault="004977CB" w:rsidP="004977C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eu-ES" w:eastAsia="es-ES"/>
              </w:rPr>
            </w:pPr>
            <w:r w:rsidRPr="00AA6B3C">
              <w:rPr>
                <w:rFonts w:asciiTheme="minorHAnsi" w:hAnsiTheme="minorHAnsi" w:cstheme="minorHAnsi"/>
                <w:color w:val="000000"/>
                <w:sz w:val="16"/>
                <w:szCs w:val="16"/>
                <w:lang w:val="eu-ES"/>
              </w:rPr>
              <w:t>Beirazko merkurio-termometro klinikoa</w:t>
            </w:r>
          </w:p>
        </w:tc>
      </w:tr>
      <w:bookmarkEnd w:id="8"/>
    </w:tbl>
    <w:p w14:paraId="762A1367" w14:textId="77777777" w:rsidR="00307520" w:rsidRPr="00AA6B3C" w:rsidRDefault="00307520" w:rsidP="00F235D3">
      <w:pPr>
        <w:jc w:val="both"/>
        <w:rPr>
          <w:rFonts w:ascii="Verdana" w:hAnsi="Verdana"/>
          <w:sz w:val="20"/>
          <w:lang w:val="eu-ES"/>
        </w:rPr>
      </w:pPr>
    </w:p>
    <w:bookmarkEnd w:id="7"/>
    <w:p w14:paraId="51D40CFD" w14:textId="77777777" w:rsidR="00F235D3" w:rsidRPr="00AA6B3C" w:rsidRDefault="00F235D3" w:rsidP="00D22929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18"/>
          <w:szCs w:val="18"/>
          <w:lang w:val="eu-ES"/>
        </w:rPr>
        <w:sectPr w:rsidR="00F235D3" w:rsidRPr="00AA6B3C" w:rsidSect="0084101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077" w:right="924" w:bottom="720" w:left="1259" w:header="539" w:footer="278" w:gutter="0"/>
          <w:cols w:space="720"/>
          <w:titlePg/>
        </w:sectPr>
      </w:pPr>
    </w:p>
    <w:p w14:paraId="4F0338B3" w14:textId="77777777" w:rsidR="005F29CA" w:rsidRPr="00AA6B3C" w:rsidRDefault="005F29CA" w:rsidP="009C656E">
      <w:pPr>
        <w:pStyle w:val="Piedepgina"/>
        <w:tabs>
          <w:tab w:val="clear" w:pos="4819"/>
          <w:tab w:val="center" w:pos="5940"/>
        </w:tabs>
        <w:ind w:left="-540"/>
        <w:jc w:val="center"/>
        <w:rPr>
          <w:rFonts w:ascii="Verdana" w:hAnsi="Verdana"/>
          <w:sz w:val="14"/>
          <w:szCs w:val="14"/>
          <w:lang w:val="eu-ES"/>
        </w:rPr>
      </w:pPr>
    </w:p>
    <w:p w14:paraId="0F90F838" w14:textId="1D43E81C" w:rsidR="00F235D3" w:rsidRPr="00AA6B3C" w:rsidRDefault="003850E5" w:rsidP="003850E5">
      <w:pPr>
        <w:jc w:val="center"/>
        <w:rPr>
          <w:rFonts w:ascii="Verdana" w:hAnsi="Verdana"/>
          <w:sz w:val="6"/>
          <w:szCs w:val="6"/>
          <w:lang w:val="eu-ES"/>
        </w:rPr>
      </w:pPr>
      <w:bookmarkStart w:id="9" w:name="_Hlk172199383"/>
      <w:r w:rsidRPr="00AA6B3C">
        <w:rPr>
          <w:rFonts w:ascii="Verdana" w:hAnsi="Verdana"/>
          <w:b/>
          <w:sz w:val="20"/>
          <w:lang w:val="eu-ES"/>
        </w:rPr>
        <w:t xml:space="preserve">ERANTZUKIZUNPEKO ADIERAZPENAREN </w:t>
      </w:r>
      <w:r w:rsidR="006C4FBA">
        <w:rPr>
          <w:rFonts w:ascii="Verdana" w:hAnsi="Verdana"/>
          <w:b/>
          <w:sz w:val="20"/>
          <w:lang w:val="eu-ES"/>
        </w:rPr>
        <w:t>BETEKIZUN</w:t>
      </w:r>
      <w:r w:rsidRPr="00AA6B3C">
        <w:rPr>
          <w:rFonts w:ascii="Verdana" w:hAnsi="Verdana"/>
          <w:b/>
          <w:sz w:val="20"/>
          <w:lang w:val="eu-ES"/>
        </w:rPr>
        <w:t xml:space="preserve"> OROKOR ETA ESPEZIFIKOEI BURUZKO INFORMAZIO-OHARRA </w:t>
      </w:r>
    </w:p>
    <w:p w14:paraId="478F2DDF" w14:textId="77777777" w:rsidR="00D22929" w:rsidRPr="00AA6B3C" w:rsidRDefault="00D22929" w:rsidP="00D22929">
      <w:pPr>
        <w:jc w:val="both"/>
        <w:rPr>
          <w:rFonts w:ascii="Verdana" w:hAnsi="Verdana"/>
          <w:sz w:val="14"/>
          <w:szCs w:val="14"/>
          <w:lang w:val="eu-ES"/>
        </w:rPr>
      </w:pPr>
    </w:p>
    <w:p w14:paraId="6E32BFD4" w14:textId="77777777" w:rsidR="002A54BD" w:rsidRPr="00AA6B3C" w:rsidRDefault="002A54BD" w:rsidP="00D22929">
      <w:pPr>
        <w:jc w:val="both"/>
        <w:rPr>
          <w:rFonts w:ascii="Verdana" w:hAnsi="Verdana"/>
          <w:sz w:val="14"/>
          <w:szCs w:val="14"/>
          <w:lang w:val="eu-ES"/>
        </w:rPr>
      </w:pPr>
    </w:p>
    <w:p w14:paraId="5701BD5C" w14:textId="75B8B195" w:rsidR="002A54BD" w:rsidRPr="00AA6B3C" w:rsidRDefault="003850E5" w:rsidP="002A54BD">
      <w:pPr>
        <w:pStyle w:val="Prrafodelista"/>
        <w:numPr>
          <w:ilvl w:val="0"/>
          <w:numId w:val="37"/>
        </w:numPr>
        <w:ind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>ARAU-XEDAPENAK</w:t>
      </w:r>
    </w:p>
    <w:p w14:paraId="78CA5686" w14:textId="77777777" w:rsidR="002A54BD" w:rsidRPr="00AA6B3C" w:rsidRDefault="002A54BD" w:rsidP="002A54BD">
      <w:pPr>
        <w:pStyle w:val="Prrafodelista"/>
        <w:ind w:left="180"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</w:p>
    <w:p w14:paraId="5D3E5113" w14:textId="7A8B0CFC" w:rsidR="003850E5" w:rsidRPr="00AA6B3C" w:rsidRDefault="003850E5" w:rsidP="003850E5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>32/2014 Legea, abenduaren 22koa, Metrologiarena. (2014-12-23ko BOE)</w:t>
      </w:r>
    </w:p>
    <w:p w14:paraId="3AB93C24" w14:textId="716C70A2" w:rsidR="003850E5" w:rsidRPr="00AA6B3C" w:rsidRDefault="003850E5" w:rsidP="003850E5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>244/2016 Errege Dekretua, ekainaren 3koa, Metrologiaren abenduaren 22ko 32/2014 Legea garatzen duena. (2016-06-07ko BOE)</w:t>
      </w:r>
    </w:p>
    <w:p w14:paraId="3CB3F7F1" w14:textId="7C972581" w:rsidR="003850E5" w:rsidRPr="00AA6B3C" w:rsidRDefault="003850E5" w:rsidP="003850E5">
      <w:pPr>
        <w:numPr>
          <w:ilvl w:val="0"/>
          <w:numId w:val="34"/>
        </w:numPr>
        <w:ind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>ICT/155/2020 Agindua, otsailaren 7koa, neurketa-tresna jakin batzuen Estatuaren kontrol metrologikoa arautzen duena. (BOE, 2020-02-24)</w:t>
      </w:r>
    </w:p>
    <w:p w14:paraId="0E6531D8" w14:textId="77777777" w:rsidR="002A54BD" w:rsidRPr="00AA6B3C" w:rsidRDefault="002A54BD" w:rsidP="002A54BD">
      <w:pPr>
        <w:ind w:left="360" w:right="360"/>
        <w:jc w:val="both"/>
        <w:outlineLvl w:val="0"/>
        <w:rPr>
          <w:rFonts w:ascii="Verdana" w:hAnsi="Verdana"/>
          <w:b/>
          <w:sz w:val="18"/>
          <w:szCs w:val="18"/>
          <w:lang w:val="eu-ES"/>
        </w:rPr>
      </w:pPr>
    </w:p>
    <w:p w14:paraId="5B35E16B" w14:textId="77777777" w:rsidR="002A54BD" w:rsidRPr="00AA6B3C" w:rsidRDefault="002A54BD" w:rsidP="002A54BD">
      <w:pPr>
        <w:jc w:val="both"/>
        <w:rPr>
          <w:rFonts w:ascii="Verdana" w:hAnsi="Verdana"/>
          <w:sz w:val="14"/>
          <w:szCs w:val="14"/>
          <w:lang w:val="eu-ES"/>
        </w:rPr>
      </w:pPr>
    </w:p>
    <w:p w14:paraId="3D15A2D2" w14:textId="77777777" w:rsidR="002A54BD" w:rsidRPr="00AA6B3C" w:rsidRDefault="002A54BD" w:rsidP="002A54BD">
      <w:pPr>
        <w:jc w:val="both"/>
        <w:rPr>
          <w:rFonts w:ascii="Verdana" w:hAnsi="Verdana"/>
          <w:sz w:val="14"/>
          <w:szCs w:val="14"/>
          <w:lang w:val="eu-ES"/>
        </w:rPr>
      </w:pPr>
    </w:p>
    <w:p w14:paraId="02142577" w14:textId="79170A19" w:rsidR="002A54BD" w:rsidRPr="00AA6B3C" w:rsidRDefault="002A54BD" w:rsidP="002A54BD">
      <w:pPr>
        <w:ind w:left="-180" w:right="360"/>
        <w:jc w:val="both"/>
        <w:outlineLvl w:val="0"/>
        <w:rPr>
          <w:rFonts w:ascii="Verdana" w:hAnsi="Verdana"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 xml:space="preserve">2. </w:t>
      </w:r>
      <w:r w:rsidR="003850E5" w:rsidRPr="00AA6B3C">
        <w:rPr>
          <w:rFonts w:ascii="Verdana" w:hAnsi="Verdana"/>
          <w:b/>
          <w:sz w:val="18"/>
          <w:szCs w:val="18"/>
          <w:lang w:val="eu-ES"/>
        </w:rPr>
        <w:t>BETEKIZUN OROKORRAK</w:t>
      </w:r>
    </w:p>
    <w:p w14:paraId="59EDEB2B" w14:textId="77777777" w:rsidR="002A54BD" w:rsidRPr="00AA6B3C" w:rsidRDefault="002A54BD" w:rsidP="002A54BD">
      <w:pPr>
        <w:jc w:val="both"/>
        <w:rPr>
          <w:rFonts w:ascii="Verdana" w:hAnsi="Verdana"/>
          <w:sz w:val="8"/>
          <w:szCs w:val="8"/>
          <w:lang w:val="eu-ES"/>
        </w:rPr>
      </w:pPr>
    </w:p>
    <w:p w14:paraId="1763BF85" w14:textId="73C94D1D" w:rsidR="002A54BD" w:rsidRPr="00AA6B3C" w:rsidRDefault="003850E5" w:rsidP="002A54BD">
      <w:pPr>
        <w:outlineLvl w:val="0"/>
        <w:rPr>
          <w:rFonts w:ascii="Arial" w:hAnsi="Arial" w:cs="Arial"/>
          <w:b/>
          <w:sz w:val="16"/>
          <w:szCs w:val="16"/>
          <w:u w:val="single"/>
          <w:lang w:val="eu-ES"/>
        </w:rPr>
      </w:pPr>
      <w:r w:rsidRPr="00AA6B3C">
        <w:rPr>
          <w:rFonts w:ascii="Arial" w:hAnsi="Arial" w:cs="Arial"/>
          <w:b/>
          <w:sz w:val="16"/>
          <w:szCs w:val="16"/>
          <w:u w:val="single"/>
          <w:lang w:val="eu-ES"/>
        </w:rPr>
        <w:t xml:space="preserve">Eskabideari lotutako </w:t>
      </w:r>
      <w:r w:rsidR="00FE4EFF">
        <w:rPr>
          <w:rFonts w:ascii="Arial" w:hAnsi="Arial" w:cs="Arial"/>
          <w:b/>
          <w:sz w:val="16"/>
          <w:szCs w:val="16"/>
          <w:u w:val="single"/>
          <w:lang w:val="eu-ES"/>
        </w:rPr>
        <w:t>betekizun</w:t>
      </w:r>
      <w:r w:rsidRPr="00AA6B3C">
        <w:rPr>
          <w:rFonts w:ascii="Arial" w:hAnsi="Arial" w:cs="Arial"/>
          <w:b/>
          <w:sz w:val="16"/>
          <w:szCs w:val="16"/>
          <w:u w:val="single"/>
          <w:lang w:val="eu-ES"/>
        </w:rPr>
        <w:t xml:space="preserve"> komunak</w:t>
      </w:r>
    </w:p>
    <w:p w14:paraId="68B71533" w14:textId="77777777" w:rsidR="002A54BD" w:rsidRPr="00AA6B3C" w:rsidRDefault="002A54BD" w:rsidP="002A54BD">
      <w:pPr>
        <w:ind w:left="720"/>
        <w:rPr>
          <w:rFonts w:ascii="Arial" w:hAnsi="Arial" w:cs="Arial"/>
          <w:i/>
          <w:sz w:val="8"/>
          <w:szCs w:val="8"/>
          <w:lang w:val="eu-ES"/>
        </w:rPr>
      </w:pPr>
    </w:p>
    <w:p w14:paraId="0CC2C552" w14:textId="41DCA9C9" w:rsidR="002A54BD" w:rsidRPr="00AA6B3C" w:rsidRDefault="003850E5" w:rsidP="00120A16">
      <w:pPr>
        <w:widowControl w:val="0"/>
        <w:numPr>
          <w:ilvl w:val="0"/>
          <w:numId w:val="31"/>
        </w:numPr>
        <w:spacing w:after="120"/>
        <w:ind w:left="180" w:hanging="180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 w:cs="Arial"/>
          <w:sz w:val="16"/>
          <w:szCs w:val="16"/>
          <w:lang w:val="eu-ES"/>
        </w:rPr>
        <w:t>Enpresa identifikatzen duen dokumentazioa edukitzea; pertsona juridikoaren kasuan, legez eratuta egon beharko du.</w:t>
      </w:r>
    </w:p>
    <w:p w14:paraId="271887F9" w14:textId="4D295D12" w:rsidR="002A54BD" w:rsidRPr="00AA6B3C" w:rsidRDefault="003850E5" w:rsidP="00120A16">
      <w:pPr>
        <w:numPr>
          <w:ilvl w:val="0"/>
          <w:numId w:val="32"/>
        </w:numPr>
        <w:tabs>
          <w:tab w:val="num" w:pos="214"/>
        </w:tabs>
        <w:spacing w:after="120"/>
        <w:ind w:left="214" w:hanging="214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/>
          <w:sz w:val="16"/>
          <w:szCs w:val="16"/>
          <w:lang w:val="eu-ES"/>
        </w:rPr>
        <w:t>Gizarte Segurantza</w:t>
      </w:r>
      <w:r w:rsidR="00552BBD">
        <w:rPr>
          <w:rFonts w:ascii="Arial" w:hAnsi="Arial"/>
          <w:sz w:val="16"/>
          <w:szCs w:val="16"/>
          <w:lang w:val="eu-ES"/>
        </w:rPr>
        <w:t>ren</w:t>
      </w:r>
      <w:r w:rsidRPr="00AA6B3C">
        <w:rPr>
          <w:rFonts w:ascii="Arial" w:hAnsi="Arial"/>
          <w:sz w:val="16"/>
          <w:szCs w:val="16"/>
          <w:lang w:val="eu-ES"/>
        </w:rPr>
        <w:t xml:space="preserve"> dagokion </w:t>
      </w:r>
      <w:r w:rsidR="00552BBD">
        <w:rPr>
          <w:rFonts w:ascii="Arial" w:hAnsi="Arial"/>
          <w:sz w:val="16"/>
          <w:szCs w:val="16"/>
          <w:lang w:val="eu-ES"/>
        </w:rPr>
        <w:t>erregimenean</w:t>
      </w:r>
      <w:r w:rsidRPr="00AA6B3C">
        <w:rPr>
          <w:rFonts w:ascii="Arial" w:hAnsi="Arial"/>
          <w:sz w:val="16"/>
          <w:szCs w:val="16"/>
          <w:lang w:val="eu-ES"/>
        </w:rPr>
        <w:t xml:space="preserve"> alta emanda egotea eta sistemaren betebeharrak egunean izatea. Europako Erkidegokoak ez diren atzerriko pertsona fisikoen kasuan, atzerritartasunaren eta immigrazioaren arloan indarrean dagoen Espainiako araudian ezarritako </w:t>
      </w:r>
      <w:r w:rsidR="00552BBD">
        <w:rPr>
          <w:rFonts w:ascii="Arial" w:hAnsi="Arial"/>
          <w:sz w:val="16"/>
          <w:szCs w:val="16"/>
          <w:lang w:val="eu-ES"/>
        </w:rPr>
        <w:t>xedapenak</w:t>
      </w:r>
      <w:r w:rsidRPr="00AA6B3C">
        <w:rPr>
          <w:rFonts w:ascii="Arial" w:hAnsi="Arial"/>
          <w:sz w:val="16"/>
          <w:szCs w:val="16"/>
          <w:lang w:val="eu-ES"/>
        </w:rPr>
        <w:t xml:space="preserve"> betetzea.</w:t>
      </w:r>
    </w:p>
    <w:p w14:paraId="7325233C" w14:textId="77777777" w:rsidR="002A54BD" w:rsidRPr="00AA6B3C" w:rsidRDefault="002A54BD" w:rsidP="002A54BD">
      <w:pPr>
        <w:rPr>
          <w:rFonts w:ascii="Arial" w:hAnsi="Arial" w:cs="Arial"/>
          <w:sz w:val="8"/>
          <w:szCs w:val="8"/>
          <w:lang w:val="eu-ES"/>
        </w:rPr>
      </w:pPr>
    </w:p>
    <w:p w14:paraId="72C5B572" w14:textId="3F4057DB" w:rsidR="002A54BD" w:rsidRPr="00AA6B3C" w:rsidRDefault="003850E5" w:rsidP="002A54BD">
      <w:pPr>
        <w:outlineLvl w:val="0"/>
        <w:rPr>
          <w:rFonts w:ascii="Arial" w:hAnsi="Arial" w:cs="Arial"/>
          <w:b/>
          <w:sz w:val="16"/>
          <w:szCs w:val="16"/>
          <w:u w:val="single"/>
          <w:lang w:val="eu-ES"/>
        </w:rPr>
      </w:pPr>
      <w:r w:rsidRPr="00AA6B3C">
        <w:rPr>
          <w:rFonts w:ascii="Arial" w:hAnsi="Arial" w:cs="Arial"/>
          <w:b/>
          <w:sz w:val="16"/>
          <w:szCs w:val="16"/>
          <w:u w:val="single"/>
          <w:lang w:val="eu-ES"/>
        </w:rPr>
        <w:t xml:space="preserve">Enpresen beste </w:t>
      </w:r>
      <w:r w:rsidR="00FE4EFF">
        <w:rPr>
          <w:rFonts w:ascii="Arial" w:hAnsi="Arial" w:cs="Arial"/>
          <w:b/>
          <w:sz w:val="16"/>
          <w:szCs w:val="16"/>
          <w:u w:val="single"/>
          <w:lang w:val="eu-ES"/>
        </w:rPr>
        <w:t>betekizun</w:t>
      </w:r>
      <w:r w:rsidRPr="00AA6B3C">
        <w:rPr>
          <w:rFonts w:ascii="Arial" w:hAnsi="Arial" w:cs="Arial"/>
          <w:b/>
          <w:sz w:val="16"/>
          <w:szCs w:val="16"/>
          <w:u w:val="single"/>
          <w:lang w:val="eu-ES"/>
        </w:rPr>
        <w:t xml:space="preserve"> komun batzuk</w:t>
      </w:r>
    </w:p>
    <w:p w14:paraId="25CED1F9" w14:textId="77777777" w:rsidR="002A54BD" w:rsidRPr="00AA6B3C" w:rsidRDefault="002A54BD" w:rsidP="002A54BD">
      <w:pPr>
        <w:rPr>
          <w:rFonts w:ascii="Arial" w:hAnsi="Arial" w:cs="Arial"/>
          <w:sz w:val="8"/>
          <w:szCs w:val="8"/>
          <w:lang w:val="eu-ES"/>
        </w:rPr>
      </w:pPr>
    </w:p>
    <w:p w14:paraId="0A5A052B" w14:textId="3E4A0381" w:rsidR="002A54BD" w:rsidRPr="00AA6B3C" w:rsidRDefault="003850E5" w:rsidP="00120A16">
      <w:pPr>
        <w:widowControl w:val="0"/>
        <w:numPr>
          <w:ilvl w:val="0"/>
          <w:numId w:val="31"/>
        </w:numPr>
        <w:spacing w:after="120"/>
        <w:ind w:left="181" w:hanging="181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 w:cs="Arial"/>
          <w:sz w:val="16"/>
          <w:szCs w:val="16"/>
          <w:lang w:val="eu-ES"/>
        </w:rPr>
        <w:t>Zerga-betebeharren erroldan sartuta egotea</w:t>
      </w:r>
      <w:r w:rsidR="002A54BD" w:rsidRPr="00AA6B3C">
        <w:rPr>
          <w:rFonts w:ascii="Arial" w:hAnsi="Arial" w:cs="Arial"/>
          <w:sz w:val="16"/>
          <w:szCs w:val="16"/>
          <w:lang w:val="eu-ES"/>
        </w:rPr>
        <w:t>.</w:t>
      </w:r>
    </w:p>
    <w:p w14:paraId="42A94C63" w14:textId="6C31E903" w:rsidR="003850E5" w:rsidRPr="00AA6B3C" w:rsidRDefault="003850E5" w:rsidP="00120A16">
      <w:pPr>
        <w:widowControl w:val="0"/>
        <w:numPr>
          <w:ilvl w:val="0"/>
          <w:numId w:val="31"/>
        </w:numPr>
        <w:spacing w:after="120"/>
        <w:ind w:left="181" w:hanging="181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 w:cs="Arial"/>
          <w:sz w:val="16"/>
          <w:szCs w:val="16"/>
          <w:lang w:val="eu-ES"/>
        </w:rPr>
        <w:t xml:space="preserve">Pertsona juridikoak badira, plantillako langileak egiaztatzeko administrazio eskudunaren eskura </w:t>
      </w:r>
      <w:r w:rsidR="00552BBD">
        <w:rPr>
          <w:rFonts w:ascii="Arial" w:hAnsi="Arial" w:cs="Arial"/>
          <w:sz w:val="16"/>
          <w:szCs w:val="16"/>
          <w:lang w:val="eu-ES"/>
        </w:rPr>
        <w:t>jartzea</w:t>
      </w:r>
      <w:r w:rsidRPr="00AA6B3C">
        <w:rPr>
          <w:rFonts w:ascii="Arial" w:hAnsi="Arial" w:cs="Arial"/>
          <w:sz w:val="16"/>
          <w:szCs w:val="16"/>
          <w:lang w:val="eu-ES"/>
        </w:rPr>
        <w:t xml:space="preserve"> Gizarte Segurantzari aurkeztutako kotizazio-buletinak (TC1 eta TC2), jarduerak garatzeko inskripzioaren balio-epean.</w:t>
      </w:r>
    </w:p>
    <w:p w14:paraId="72F83C20" w14:textId="77118FC0" w:rsidR="003850E5" w:rsidRPr="00AA6B3C" w:rsidRDefault="00120A16" w:rsidP="00120A16">
      <w:pPr>
        <w:widowControl w:val="0"/>
        <w:numPr>
          <w:ilvl w:val="0"/>
          <w:numId w:val="31"/>
        </w:numPr>
        <w:spacing w:after="120"/>
        <w:ind w:left="181" w:hanging="181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 w:cs="Arial"/>
          <w:sz w:val="16"/>
          <w:szCs w:val="16"/>
          <w:lang w:val="eu-ES"/>
        </w:rPr>
        <w:t xml:space="preserve">Pertsona fisikoen edo enpresaburu autonomoen kasuan, administrazio eskudunaren eskura </w:t>
      </w:r>
      <w:r w:rsidR="00552BBD">
        <w:rPr>
          <w:rFonts w:ascii="Arial" w:hAnsi="Arial" w:cs="Arial"/>
          <w:sz w:val="16"/>
          <w:szCs w:val="16"/>
          <w:lang w:val="eu-ES"/>
        </w:rPr>
        <w:t>jartzea</w:t>
      </w:r>
      <w:r w:rsidRPr="00AA6B3C">
        <w:rPr>
          <w:rFonts w:ascii="Arial" w:hAnsi="Arial" w:cs="Arial"/>
          <w:sz w:val="16"/>
          <w:szCs w:val="16"/>
          <w:lang w:val="eu-ES"/>
        </w:rPr>
        <w:t xml:space="preserve"> Gizarte Segurantzako afiliazioaren egiaztagiria.</w:t>
      </w:r>
    </w:p>
    <w:p w14:paraId="3A84EF94" w14:textId="77777777" w:rsidR="002A54BD" w:rsidRPr="00AA6B3C" w:rsidRDefault="002A54BD" w:rsidP="002A54BD">
      <w:pPr>
        <w:jc w:val="both"/>
        <w:rPr>
          <w:rFonts w:ascii="Arial" w:hAnsi="Arial" w:cs="Arial"/>
          <w:sz w:val="8"/>
          <w:szCs w:val="8"/>
          <w:lang w:val="eu-ES"/>
        </w:rPr>
      </w:pPr>
    </w:p>
    <w:p w14:paraId="4CDC1701" w14:textId="77777777" w:rsidR="002A54BD" w:rsidRPr="00AA6B3C" w:rsidRDefault="002A54BD" w:rsidP="002A54BD">
      <w:pPr>
        <w:pStyle w:val="Prrafodelista"/>
        <w:rPr>
          <w:rFonts w:ascii="Arial" w:hAnsi="Arial" w:cs="Arial"/>
          <w:sz w:val="16"/>
          <w:szCs w:val="16"/>
          <w:lang w:val="eu-ES"/>
        </w:rPr>
      </w:pPr>
    </w:p>
    <w:p w14:paraId="326B694A" w14:textId="77777777" w:rsidR="002A54BD" w:rsidRPr="00AA6B3C" w:rsidRDefault="002A54BD" w:rsidP="002A54BD">
      <w:pPr>
        <w:ind w:left="214"/>
        <w:jc w:val="both"/>
        <w:rPr>
          <w:rFonts w:ascii="Arial" w:hAnsi="Arial" w:cs="Arial"/>
          <w:sz w:val="16"/>
          <w:szCs w:val="16"/>
          <w:lang w:val="eu-ES"/>
        </w:rPr>
      </w:pPr>
    </w:p>
    <w:p w14:paraId="5DB3133F" w14:textId="77777777" w:rsidR="002A54BD" w:rsidRPr="00AA6B3C" w:rsidRDefault="002A54BD" w:rsidP="002A54BD">
      <w:pPr>
        <w:jc w:val="both"/>
        <w:rPr>
          <w:rFonts w:ascii="Arial" w:hAnsi="Arial" w:cs="Arial"/>
          <w:sz w:val="14"/>
          <w:szCs w:val="14"/>
          <w:lang w:val="eu-ES"/>
        </w:rPr>
      </w:pPr>
    </w:p>
    <w:p w14:paraId="39F65026" w14:textId="7CEAB54E" w:rsidR="002A54BD" w:rsidRPr="00AA6B3C" w:rsidRDefault="002A54BD" w:rsidP="002A54BD">
      <w:pPr>
        <w:ind w:left="-180" w:right="360"/>
        <w:jc w:val="both"/>
        <w:outlineLvl w:val="0"/>
        <w:rPr>
          <w:rFonts w:ascii="Verdana" w:hAnsi="Verdana"/>
          <w:sz w:val="18"/>
          <w:szCs w:val="18"/>
          <w:lang w:val="eu-ES"/>
        </w:rPr>
      </w:pPr>
      <w:r w:rsidRPr="00AA6B3C">
        <w:rPr>
          <w:rFonts w:ascii="Verdana" w:hAnsi="Verdana"/>
          <w:b/>
          <w:sz w:val="18"/>
          <w:szCs w:val="18"/>
          <w:lang w:val="eu-ES"/>
        </w:rPr>
        <w:t xml:space="preserve">3. </w:t>
      </w:r>
      <w:r w:rsidR="00120A16" w:rsidRPr="00AA6B3C">
        <w:rPr>
          <w:rFonts w:ascii="Verdana" w:hAnsi="Verdana"/>
          <w:b/>
          <w:sz w:val="18"/>
          <w:szCs w:val="18"/>
          <w:lang w:val="eu-ES"/>
        </w:rPr>
        <w:t>ARAUZKO BETEKIZUN ESPEZIFIKOAK</w:t>
      </w:r>
    </w:p>
    <w:p w14:paraId="396D89BD" w14:textId="77777777" w:rsidR="002A54BD" w:rsidRPr="00AA6B3C" w:rsidRDefault="002A54BD" w:rsidP="002A54BD">
      <w:pPr>
        <w:jc w:val="both"/>
        <w:rPr>
          <w:rFonts w:ascii="Verdana" w:hAnsi="Verdana"/>
          <w:sz w:val="8"/>
          <w:szCs w:val="8"/>
          <w:lang w:val="eu-ES"/>
        </w:rPr>
      </w:pPr>
    </w:p>
    <w:p w14:paraId="625EF6C4" w14:textId="6C51FBF6" w:rsidR="00120A16" w:rsidRPr="00AA6B3C" w:rsidRDefault="00120A16" w:rsidP="002A54BD">
      <w:pPr>
        <w:widowControl w:val="0"/>
        <w:numPr>
          <w:ilvl w:val="0"/>
          <w:numId w:val="32"/>
        </w:numPr>
        <w:tabs>
          <w:tab w:val="clear" w:pos="1068"/>
          <w:tab w:val="num" w:pos="180"/>
        </w:tabs>
        <w:ind w:left="180" w:hanging="180"/>
        <w:jc w:val="both"/>
        <w:rPr>
          <w:rFonts w:ascii="Arial" w:hAnsi="Arial" w:cs="Arial"/>
          <w:sz w:val="16"/>
          <w:szCs w:val="16"/>
          <w:lang w:val="eu-ES"/>
        </w:rPr>
      </w:pPr>
      <w:r w:rsidRPr="00AA6B3C">
        <w:rPr>
          <w:rFonts w:ascii="Arial" w:hAnsi="Arial" w:cs="Arial"/>
          <w:sz w:val="16"/>
          <w:szCs w:val="16"/>
          <w:lang w:val="eu-ES"/>
        </w:rPr>
        <w:t xml:space="preserve">Metrologiari buruzko abenduaren 22ko 32/2014 Legean eta ekainaren 3ko 244/2016 Errege Dekretuan </w:t>
      </w:r>
      <w:r w:rsidR="00552BBD">
        <w:rPr>
          <w:rFonts w:ascii="Arial" w:hAnsi="Arial" w:cs="Arial"/>
          <w:sz w:val="16"/>
          <w:szCs w:val="16"/>
          <w:lang w:val="eu-ES"/>
        </w:rPr>
        <w:t>ezarritakoa</w:t>
      </w:r>
      <w:r w:rsidRPr="00AA6B3C">
        <w:rPr>
          <w:rFonts w:ascii="Arial" w:hAnsi="Arial" w:cs="Arial"/>
          <w:sz w:val="16"/>
          <w:szCs w:val="16"/>
          <w:lang w:val="eu-ES"/>
        </w:rPr>
        <w:t xml:space="preserve"> betetzea, bai eta inskribatzeko eskatzen den tresnari buruzko betekizun espezifikoak ere</w:t>
      </w:r>
      <w:r w:rsidR="00552BBD">
        <w:rPr>
          <w:rFonts w:ascii="Arial" w:hAnsi="Arial" w:cs="Arial"/>
          <w:sz w:val="16"/>
          <w:szCs w:val="16"/>
          <w:lang w:val="eu-ES"/>
        </w:rPr>
        <w:t xml:space="preserve"> betetzea</w:t>
      </w:r>
      <w:r w:rsidRPr="00AA6B3C">
        <w:rPr>
          <w:rFonts w:ascii="Arial" w:hAnsi="Arial" w:cs="Arial"/>
          <w:sz w:val="16"/>
          <w:szCs w:val="16"/>
          <w:lang w:val="eu-ES"/>
        </w:rPr>
        <w:t>, ICT/155/2020 Aginduan adierazitakoak.</w:t>
      </w:r>
      <w:bookmarkEnd w:id="9"/>
    </w:p>
    <w:sectPr w:rsidR="00120A16" w:rsidRPr="00AA6B3C" w:rsidSect="00F442CA">
      <w:footerReference w:type="default" r:id="rId16"/>
      <w:headerReference w:type="first" r:id="rId17"/>
      <w:footerReference w:type="first" r:id="rId18"/>
      <w:pgSz w:w="11907" w:h="16840"/>
      <w:pgMar w:top="1079" w:right="927" w:bottom="719" w:left="1260" w:header="540" w:footer="2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835E" w14:textId="77777777" w:rsidR="00C7268B" w:rsidRDefault="00C7268B">
      <w:r>
        <w:separator/>
      </w:r>
    </w:p>
  </w:endnote>
  <w:endnote w:type="continuationSeparator" w:id="0">
    <w:p w14:paraId="17CC8DCC" w14:textId="77777777" w:rsidR="00C7268B" w:rsidRDefault="00C7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58"/>
      <w:gridCol w:w="4866"/>
    </w:tblGrid>
    <w:tr w:rsidR="002A3074" w:rsidRPr="00E01197" w14:paraId="2AE23A41" w14:textId="77777777" w:rsidTr="00E01197">
      <w:tc>
        <w:tcPr>
          <w:tcW w:w="4932" w:type="dxa"/>
          <w:shd w:val="clear" w:color="auto" w:fill="auto"/>
        </w:tcPr>
        <w:p w14:paraId="5F42786C" w14:textId="7D16DE9E" w:rsidR="002A3074" w:rsidRPr="009200B3" w:rsidRDefault="002A3074" w:rsidP="00504F57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861080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</w:t>
          </w:r>
          <w:r w:rsidR="00457B91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0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 w:rsidR="00091DA6"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)</w:t>
          </w:r>
        </w:p>
      </w:tc>
      <w:tc>
        <w:tcPr>
          <w:tcW w:w="4932" w:type="dxa"/>
          <w:shd w:val="clear" w:color="auto" w:fill="auto"/>
        </w:tcPr>
        <w:p w14:paraId="1412A8CB" w14:textId="6FBF12B3" w:rsidR="002A3074" w:rsidRPr="00E01197" w:rsidRDefault="005D05BC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>
            <w:rPr>
              <w:rStyle w:val="Nmerodepgina"/>
              <w:rFonts w:ascii="Verdana" w:hAnsi="Verdana"/>
              <w:sz w:val="20"/>
            </w:rPr>
            <w:fldChar w:fldCharType="begin"/>
          </w:r>
          <w:r>
            <w:rPr>
              <w:rStyle w:val="Nmerodepgina"/>
              <w:rFonts w:ascii="Verdana" w:hAnsi="Verdana"/>
              <w:sz w:val="20"/>
            </w:rPr>
            <w:instrText xml:space="preserve"> SECTIONPAGES  \* Arabic  \* MERGEFORMAT </w:instrText>
          </w:r>
          <w:r>
            <w:rPr>
              <w:rStyle w:val="Nmerodepgina"/>
              <w:rFonts w:ascii="Verdana" w:hAnsi="Verdana"/>
              <w:sz w:val="20"/>
            </w:rPr>
            <w:fldChar w:fldCharType="separate"/>
          </w:r>
          <w:r w:rsidR="00FE4EFF">
            <w:rPr>
              <w:rStyle w:val="Nmerodepgina"/>
              <w:rFonts w:ascii="Verdana" w:hAnsi="Verdana"/>
              <w:noProof/>
              <w:sz w:val="20"/>
            </w:rPr>
            <w:t>4</w:t>
          </w:r>
          <w:r>
            <w:rPr>
              <w:rStyle w:val="Nmerodepgina"/>
              <w:rFonts w:ascii="Verdana" w:hAnsi="Verdana"/>
              <w:sz w:val="20"/>
            </w:rPr>
            <w:fldChar w:fldCharType="end"/>
          </w:r>
          <w:r>
            <w:rPr>
              <w:rStyle w:val="Nmerodepgina"/>
              <w:rFonts w:ascii="Verdana" w:hAnsi="Verdana"/>
              <w:sz w:val="20"/>
            </w:rPr>
            <w:t>tik</w:t>
          </w:r>
          <w:r w:rsidR="002A3074" w:rsidRPr="00E01197">
            <w:rPr>
              <w:rStyle w:val="Nmerodepgina"/>
              <w:rFonts w:ascii="Verdana" w:hAnsi="Verdana"/>
              <w:sz w:val="20"/>
            </w:rPr>
            <w:t xml:space="preserve"> </w: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begin"/>
          </w:r>
          <w:r w:rsidR="00307520" w:rsidRPr="00E01197">
            <w:rPr>
              <w:rStyle w:val="Nmerodepgina"/>
              <w:rFonts w:ascii="Verdana" w:hAnsi="Verdana"/>
              <w:sz w:val="20"/>
            </w:rPr>
            <w:instrText xml:space="preserve"> PAGE </w:instrTex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separate"/>
          </w:r>
          <w:r w:rsidR="000657A3">
            <w:rPr>
              <w:rStyle w:val="Nmerodepgina"/>
              <w:rFonts w:ascii="Verdana" w:hAnsi="Verdana"/>
              <w:noProof/>
              <w:sz w:val="20"/>
            </w:rPr>
            <w:t>2</w:t>
          </w:r>
          <w:r w:rsidR="00307520" w:rsidRPr="00E01197">
            <w:rPr>
              <w:rStyle w:val="Nmerodepgina"/>
              <w:rFonts w:ascii="Verdana" w:hAnsi="Verdana"/>
              <w:sz w:val="20"/>
            </w:rPr>
            <w:fldChar w:fldCharType="end"/>
          </w:r>
          <w:r>
            <w:rPr>
              <w:rStyle w:val="Nmerodepgina"/>
              <w:rFonts w:ascii="Verdana" w:hAnsi="Verdana"/>
              <w:sz w:val="20"/>
            </w:rPr>
            <w:t>.</w:t>
          </w:r>
          <w:r w:rsidR="00307520" w:rsidRPr="00E01197">
            <w:rPr>
              <w:rStyle w:val="Nmerodepgina"/>
              <w:rFonts w:ascii="Verdana" w:hAnsi="Verdana"/>
              <w:sz w:val="20"/>
            </w:rPr>
            <w:t xml:space="preserve"> </w:t>
          </w:r>
          <w:r>
            <w:rPr>
              <w:rStyle w:val="Nmerodepgina"/>
              <w:rFonts w:ascii="Verdana" w:hAnsi="Verdana"/>
              <w:sz w:val="20"/>
            </w:rPr>
            <w:t>orrialdea</w:t>
          </w:r>
        </w:p>
      </w:tc>
    </w:tr>
  </w:tbl>
  <w:p w14:paraId="43E1A688" w14:textId="77777777" w:rsidR="002A3074" w:rsidRPr="00F442CA" w:rsidRDefault="002A3074" w:rsidP="00F442CA">
    <w:pPr>
      <w:pStyle w:val="Piedep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88" w:type="dxa"/>
      <w:tblLook w:val="01E0" w:firstRow="1" w:lastRow="1" w:firstColumn="1" w:lastColumn="1" w:noHBand="0" w:noVBand="0"/>
    </w:tblPr>
    <w:tblGrid>
      <w:gridCol w:w="4860"/>
      <w:gridCol w:w="4864"/>
      <w:gridCol w:w="4864"/>
    </w:tblGrid>
    <w:tr w:rsidR="00365A2C" w:rsidRPr="00E01197" w14:paraId="7818582C" w14:textId="77777777" w:rsidTr="00365A2C">
      <w:tc>
        <w:tcPr>
          <w:tcW w:w="4860" w:type="dxa"/>
          <w:shd w:val="clear" w:color="auto" w:fill="auto"/>
        </w:tcPr>
        <w:p w14:paraId="451D3443" w14:textId="5038F165" w:rsidR="00365A2C" w:rsidRPr="009200B3" w:rsidRDefault="00365A2C" w:rsidP="00365A2C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(DR-10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.0)</w:t>
          </w:r>
        </w:p>
      </w:tc>
      <w:tc>
        <w:tcPr>
          <w:tcW w:w="4864" w:type="dxa"/>
        </w:tcPr>
        <w:p w14:paraId="781645C2" w14:textId="3903FFA1" w:rsidR="00365A2C" w:rsidRPr="00E01197" w:rsidRDefault="00365A2C" w:rsidP="00365A2C">
          <w:pPr>
            <w:pStyle w:val="Piedepgina"/>
            <w:jc w:val="right"/>
            <w:rPr>
              <w:rStyle w:val="Nmerodepgina"/>
              <w:rFonts w:ascii="Verdana" w:hAnsi="Verdana"/>
              <w:sz w:val="20"/>
            </w:rPr>
          </w:pPr>
          <w:r>
            <w:rPr>
              <w:rStyle w:val="Nmerodepgina"/>
              <w:rFonts w:ascii="Verdana" w:hAnsi="Verdana"/>
              <w:sz w:val="20"/>
            </w:rPr>
            <w:fldChar w:fldCharType="begin"/>
          </w:r>
          <w:r>
            <w:rPr>
              <w:rStyle w:val="Nmerodepgina"/>
              <w:rFonts w:ascii="Verdana" w:hAnsi="Verdana"/>
              <w:sz w:val="20"/>
            </w:rPr>
            <w:instrText xml:space="preserve"> SECTIONPAGES  \* Arabic  \* MERGEFORMAT </w:instrText>
          </w:r>
          <w:r>
            <w:rPr>
              <w:rStyle w:val="Nmerodepgina"/>
              <w:rFonts w:ascii="Verdana" w:hAnsi="Verdana"/>
              <w:sz w:val="20"/>
            </w:rPr>
            <w:fldChar w:fldCharType="separate"/>
          </w:r>
          <w:r w:rsidR="00FE4EFF">
            <w:rPr>
              <w:rStyle w:val="Nmerodepgina"/>
              <w:rFonts w:ascii="Verdana" w:hAnsi="Verdana"/>
              <w:noProof/>
              <w:sz w:val="20"/>
            </w:rPr>
            <w:t>4</w:t>
          </w:r>
          <w:r>
            <w:rPr>
              <w:rStyle w:val="Nmerodepgina"/>
              <w:rFonts w:ascii="Verdana" w:hAnsi="Verdana"/>
              <w:sz w:val="20"/>
            </w:rPr>
            <w:fldChar w:fldCharType="end"/>
          </w:r>
          <w:r>
            <w:rPr>
              <w:rStyle w:val="Nmerodepgina"/>
              <w:rFonts w:ascii="Verdana" w:hAnsi="Verdana"/>
              <w:sz w:val="20"/>
            </w:rPr>
            <w:t>tik</w:t>
          </w:r>
          <w:r w:rsidRPr="00E01197">
            <w:rPr>
              <w:rStyle w:val="Nmerodepgina"/>
              <w:rFonts w:ascii="Verdana" w:hAnsi="Verdana"/>
              <w:sz w:val="20"/>
            </w:rPr>
            <w:t xml:space="preserve"> 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begin"/>
          </w:r>
          <w:r w:rsidRPr="00E01197">
            <w:rPr>
              <w:rStyle w:val="Nmerodepgina"/>
              <w:rFonts w:ascii="Verdana" w:hAnsi="Verdana"/>
              <w:sz w:val="20"/>
            </w:rPr>
            <w:instrText xml:space="preserve"> PAGE </w:instrText>
          </w:r>
          <w:r w:rsidRPr="00E01197">
            <w:rPr>
              <w:rStyle w:val="Nmerodepgina"/>
              <w:rFonts w:ascii="Verdana" w:hAnsi="Verdana"/>
              <w:sz w:val="20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20"/>
            </w:rPr>
            <w:t>2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end"/>
          </w:r>
          <w:r>
            <w:rPr>
              <w:rStyle w:val="Nmerodepgina"/>
              <w:rFonts w:ascii="Verdana" w:hAnsi="Verdana"/>
              <w:sz w:val="20"/>
            </w:rPr>
            <w:t>.</w:t>
          </w:r>
          <w:r w:rsidRPr="00E01197">
            <w:rPr>
              <w:rStyle w:val="Nmerodepgina"/>
              <w:rFonts w:ascii="Verdana" w:hAnsi="Verdana"/>
              <w:sz w:val="20"/>
            </w:rPr>
            <w:t xml:space="preserve"> </w:t>
          </w:r>
          <w:r>
            <w:rPr>
              <w:rStyle w:val="Nmerodepgina"/>
              <w:rFonts w:ascii="Verdana" w:hAnsi="Verdana"/>
              <w:sz w:val="20"/>
            </w:rPr>
            <w:t>orrialdea</w:t>
          </w:r>
        </w:p>
      </w:tc>
      <w:tc>
        <w:tcPr>
          <w:tcW w:w="4864" w:type="dxa"/>
          <w:shd w:val="clear" w:color="auto" w:fill="auto"/>
        </w:tcPr>
        <w:p w14:paraId="0C6ACBC7" w14:textId="10A7AF18" w:rsidR="00365A2C" w:rsidRPr="00E01197" w:rsidRDefault="00365A2C" w:rsidP="00365A2C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</w:rPr>
            <w:t xml:space="preserve">Página 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begin"/>
          </w:r>
          <w:r w:rsidRPr="00E01197">
            <w:rPr>
              <w:rStyle w:val="Nmerodepgina"/>
              <w:rFonts w:ascii="Verdana" w:hAnsi="Verdana"/>
              <w:sz w:val="20"/>
            </w:rPr>
            <w:instrText xml:space="preserve"> PAGE </w:instrText>
          </w:r>
          <w:r w:rsidRPr="00E01197">
            <w:rPr>
              <w:rStyle w:val="Nmerodepgina"/>
              <w:rFonts w:ascii="Verdana" w:hAnsi="Verdana"/>
              <w:sz w:val="20"/>
            </w:rPr>
            <w:fldChar w:fldCharType="separate"/>
          </w:r>
          <w:r>
            <w:rPr>
              <w:rStyle w:val="Nmerodepgina"/>
              <w:rFonts w:ascii="Verdana" w:hAnsi="Verdana"/>
              <w:noProof/>
              <w:sz w:val="20"/>
            </w:rPr>
            <w:t>1</w:t>
          </w:r>
          <w:r w:rsidRPr="00E01197">
            <w:rPr>
              <w:rStyle w:val="Nmerodepgina"/>
              <w:rFonts w:ascii="Verdana" w:hAnsi="Verdana"/>
              <w:sz w:val="20"/>
            </w:rPr>
            <w:fldChar w:fldCharType="end"/>
          </w:r>
          <w:r w:rsidRPr="00E01197">
            <w:rPr>
              <w:rStyle w:val="Nmerodepgina"/>
              <w:rFonts w:ascii="Verdana" w:hAnsi="Verdana"/>
              <w:sz w:val="20"/>
            </w:rPr>
            <w:t xml:space="preserve"> de </w:t>
          </w:r>
          <w:r>
            <w:rPr>
              <w:rStyle w:val="Nmerodepgina"/>
              <w:rFonts w:ascii="Verdana" w:hAnsi="Verdana"/>
              <w:sz w:val="20"/>
            </w:rPr>
            <w:fldChar w:fldCharType="begin"/>
          </w:r>
          <w:r>
            <w:rPr>
              <w:rStyle w:val="Nmerodepgina"/>
              <w:rFonts w:ascii="Verdana" w:hAnsi="Verdana"/>
              <w:sz w:val="20"/>
            </w:rPr>
            <w:instrText xml:space="preserve"> SECTIONPAGES  \* Arabic  \* MERGEFORMAT </w:instrText>
          </w:r>
          <w:r>
            <w:rPr>
              <w:rStyle w:val="Nmerodepgina"/>
              <w:rFonts w:ascii="Verdana" w:hAnsi="Verdana"/>
              <w:sz w:val="20"/>
            </w:rPr>
            <w:fldChar w:fldCharType="separate"/>
          </w:r>
          <w:r w:rsidR="00FE4EFF">
            <w:rPr>
              <w:rStyle w:val="Nmerodepgina"/>
              <w:rFonts w:ascii="Verdana" w:hAnsi="Verdana"/>
              <w:noProof/>
              <w:sz w:val="20"/>
            </w:rPr>
            <w:t>4</w:t>
          </w:r>
          <w:r>
            <w:rPr>
              <w:rStyle w:val="Nmerodepgina"/>
              <w:rFonts w:ascii="Verdana" w:hAnsi="Verdana"/>
              <w:sz w:val="20"/>
            </w:rPr>
            <w:fldChar w:fldCharType="end"/>
          </w:r>
        </w:p>
      </w:tc>
    </w:tr>
  </w:tbl>
  <w:p w14:paraId="58FB89BE" w14:textId="77777777" w:rsidR="002A3074" w:rsidRPr="00F442CA" w:rsidRDefault="002A3074" w:rsidP="00F442CA">
    <w:pPr>
      <w:pStyle w:val="Piedepgina"/>
      <w:rPr>
        <w:rStyle w:val="Nmerodepgina"/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58"/>
      <w:gridCol w:w="4862"/>
    </w:tblGrid>
    <w:tr w:rsidR="002A3074" w:rsidRPr="00E01197" w14:paraId="63FC4C5A" w14:textId="77777777" w:rsidTr="00E01197">
      <w:tc>
        <w:tcPr>
          <w:tcW w:w="4932" w:type="dxa"/>
          <w:shd w:val="clear" w:color="auto" w:fill="auto"/>
        </w:tcPr>
        <w:p w14:paraId="64F77FD5" w14:textId="77777777" w:rsidR="002A3074" w:rsidRPr="00E01197" w:rsidRDefault="002A3074" w:rsidP="00C556E8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9C656E" w:rsidRPr="00E01197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11</w:t>
          </w:r>
          <w:r w:rsidRPr="00E01197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v1</w:t>
          </w:r>
          <w:r w:rsidR="00E4733D" w:rsidRPr="00E01197">
            <w:rPr>
              <w:rStyle w:val="Nmerodepgina"/>
              <w:rFonts w:ascii="Verdana" w:hAnsi="Verdana"/>
              <w:i/>
              <w:sz w:val="16"/>
              <w:szCs w:val="16"/>
            </w:rPr>
            <w:t>.1</w:t>
          </w:r>
          <w:r w:rsidRPr="00E01197">
            <w:rPr>
              <w:rStyle w:val="Nmerodepgina"/>
              <w:rFonts w:ascii="Verdana" w:hAnsi="Verdana"/>
              <w:i/>
              <w:sz w:val="16"/>
              <w:szCs w:val="16"/>
            </w:rPr>
            <w:t>)</w:t>
          </w:r>
        </w:p>
      </w:tc>
      <w:tc>
        <w:tcPr>
          <w:tcW w:w="4932" w:type="dxa"/>
          <w:shd w:val="clear" w:color="auto" w:fill="auto"/>
        </w:tcPr>
        <w:p w14:paraId="05F004FF" w14:textId="77777777" w:rsidR="002A3074" w:rsidRPr="00E01197" w:rsidRDefault="002A3074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</w:rPr>
            <w:t>Página 1 de 1</w:t>
          </w:r>
        </w:p>
      </w:tc>
    </w:tr>
  </w:tbl>
  <w:p w14:paraId="610A0EDB" w14:textId="77777777" w:rsidR="002A3074" w:rsidRPr="00F442CA" w:rsidRDefault="002A3074" w:rsidP="00F442CA">
    <w:pPr>
      <w:pStyle w:val="Piedepgina"/>
      <w:rPr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60"/>
      <w:gridCol w:w="4860"/>
    </w:tblGrid>
    <w:tr w:rsidR="002A3074" w:rsidRPr="00E01197" w14:paraId="6C3EAE93" w14:textId="77777777" w:rsidTr="00E01197">
      <w:tc>
        <w:tcPr>
          <w:tcW w:w="4930" w:type="dxa"/>
          <w:shd w:val="clear" w:color="auto" w:fill="auto"/>
        </w:tcPr>
        <w:p w14:paraId="0ACAE47A" w14:textId="55B8B59A" w:rsidR="002A3074" w:rsidRPr="009200B3" w:rsidRDefault="002A3074" w:rsidP="00504F57">
          <w:pPr>
            <w:pStyle w:val="Piedepgina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(DR-</w:t>
          </w:r>
          <w:r w:rsidR="00861080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1</w:t>
          </w:r>
          <w:r w:rsidR="00457B91"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0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 xml:space="preserve"> v</w:t>
          </w:r>
          <w:r w:rsidR="00091DA6">
            <w:rPr>
              <w:rStyle w:val="Nmerodepgina"/>
              <w:rFonts w:ascii="Verdana" w:hAnsi="Verdana"/>
              <w:i/>
              <w:sz w:val="16"/>
              <w:szCs w:val="16"/>
            </w:rPr>
            <w:t>4</w:t>
          </w:r>
          <w:r w:rsidR="00E27CF0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.0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</w:rPr>
            <w:t>-</w:t>
          </w:r>
          <w:r w:rsidR="009C656E" w:rsidRPr="009200B3">
            <w:rPr>
              <w:rStyle w:val="Nmerodepgina"/>
              <w:rFonts w:ascii="Verdana" w:hAnsi="Verdana"/>
              <w:i/>
              <w:sz w:val="16"/>
              <w:szCs w:val="16"/>
            </w:rPr>
            <w:t>I</w:t>
          </w:r>
          <w:r w:rsidR="00AD7BC6">
            <w:rPr>
              <w:rStyle w:val="Nmerodepgina"/>
              <w:rFonts w:ascii="Verdana" w:hAnsi="Verdana"/>
              <w:i/>
              <w:sz w:val="16"/>
              <w:szCs w:val="16"/>
            </w:rPr>
            <w:t>. eranskina</w:t>
          </w:r>
          <w:r w:rsidRPr="009200B3"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  <w:t>)</w:t>
          </w:r>
        </w:p>
      </w:tc>
      <w:tc>
        <w:tcPr>
          <w:tcW w:w="4930" w:type="dxa"/>
          <w:shd w:val="clear" w:color="auto" w:fill="auto"/>
        </w:tcPr>
        <w:p w14:paraId="24ABC203" w14:textId="5FD5943F" w:rsidR="002A3074" w:rsidRPr="00E01197" w:rsidRDefault="009C656E" w:rsidP="00E01197">
          <w:pPr>
            <w:pStyle w:val="Piedepgina"/>
            <w:jc w:val="right"/>
            <w:rPr>
              <w:rStyle w:val="Nmerodepgina"/>
              <w:rFonts w:ascii="Verdana" w:hAnsi="Verdana"/>
              <w:i/>
              <w:sz w:val="16"/>
              <w:szCs w:val="16"/>
              <w:lang w:val="pt-PT"/>
            </w:rPr>
          </w:pPr>
          <w:r w:rsidRPr="00E01197">
            <w:rPr>
              <w:rStyle w:val="Nmerodepgina"/>
              <w:rFonts w:ascii="Verdana" w:hAnsi="Verdana"/>
              <w:sz w:val="20"/>
              <w:lang w:val="pt-PT"/>
            </w:rPr>
            <w:t>1</w:t>
          </w:r>
          <w:r w:rsidR="0037570E">
            <w:rPr>
              <w:rStyle w:val="Nmerodepgina"/>
              <w:rFonts w:ascii="Verdana" w:hAnsi="Verdana"/>
              <w:sz w:val="20"/>
              <w:lang w:val="pt-PT"/>
            </w:rPr>
            <w:t>e</w:t>
          </w:r>
          <w:r w:rsidR="00B109EB">
            <w:rPr>
              <w:rStyle w:val="Nmerodepgina"/>
              <w:rFonts w:ascii="Verdana" w:hAnsi="Verdana"/>
              <w:sz w:val="20"/>
              <w:lang w:val="pt-PT"/>
            </w:rPr>
            <w:t xml:space="preserve">tik </w:t>
          </w:r>
          <w:r w:rsidR="00B109EB" w:rsidRPr="00E01197">
            <w:rPr>
              <w:rStyle w:val="Nmerodepgina"/>
              <w:rFonts w:ascii="Verdana" w:hAnsi="Verdana"/>
              <w:sz w:val="20"/>
              <w:lang w:val="pt-PT"/>
            </w:rPr>
            <w:t>1</w:t>
          </w:r>
          <w:r w:rsidR="00B109EB">
            <w:rPr>
              <w:rStyle w:val="Nmerodepgina"/>
              <w:rFonts w:ascii="Verdana" w:hAnsi="Verdana"/>
              <w:sz w:val="20"/>
              <w:lang w:val="pt-PT"/>
            </w:rPr>
            <w:t>. orrialdea</w:t>
          </w:r>
        </w:p>
      </w:tc>
    </w:tr>
  </w:tbl>
  <w:p w14:paraId="3BBC342A" w14:textId="77777777" w:rsidR="002A3074" w:rsidRPr="00F442CA" w:rsidRDefault="002A3074" w:rsidP="00F442CA">
    <w:pPr>
      <w:pStyle w:val="Piedepgina"/>
      <w:rPr>
        <w:rStyle w:val="Nmerodepgina"/>
        <w:rFonts w:ascii="Verdana" w:hAnsi="Verdana"/>
        <w:sz w:val="12"/>
        <w:szCs w:val="1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0ED9" w14:textId="77777777" w:rsidR="00C7268B" w:rsidRDefault="00C7268B">
      <w:r>
        <w:separator/>
      </w:r>
    </w:p>
  </w:footnote>
  <w:footnote w:type="continuationSeparator" w:id="0">
    <w:p w14:paraId="606A7BE5" w14:textId="77777777" w:rsidR="00C7268B" w:rsidRDefault="00C7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DD85" w14:textId="77777777" w:rsidR="002A3074" w:rsidRDefault="002A3074" w:rsidP="009C7C00">
    <w:pPr>
      <w:pStyle w:val="Encabezado"/>
      <w:jc w:val="center"/>
      <w:rPr>
        <w:rFonts w:ascii="Arial" w:hAnsi="Arial"/>
        <w:noProof/>
        <w:sz w:val="16"/>
      </w:rPr>
    </w:pPr>
    <w:r>
      <w:rPr>
        <w:noProof/>
      </w:rPr>
      <w:object w:dxaOrig="11549" w:dyaOrig="1410" w14:anchorId="6A737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2pt;height:23.9pt" fillcolor="window">
          <v:imagedata r:id="rId1" o:title=""/>
        </v:shape>
        <o:OLEObject Type="Embed" ProgID="MSPhotoEd.3" ShapeID="_x0000_i1025" DrawAspect="Content" ObjectID="_1783149609" r:id="rId2"/>
      </w:object>
    </w:r>
  </w:p>
  <w:p w14:paraId="1EA5F655" w14:textId="77777777" w:rsidR="002A3074" w:rsidRPr="008F4D16" w:rsidRDefault="002A3074" w:rsidP="009C7C00">
    <w:pPr>
      <w:pStyle w:val="Encabezad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B38" w14:textId="77777777" w:rsidR="00504F57" w:rsidRDefault="00504F57" w:rsidP="00504F5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u-ES" w:eastAsia="eu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CE4706" wp14:editId="06879A88">
              <wp:simplePos x="0" y="0"/>
              <wp:positionH relativeFrom="column">
                <wp:posOffset>1291590</wp:posOffset>
              </wp:positionH>
              <wp:positionV relativeFrom="paragraph">
                <wp:posOffset>312420</wp:posOffset>
              </wp:positionV>
              <wp:extent cx="3971925" cy="51435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514350"/>
                        <a:chOff x="0" y="0"/>
                        <a:chExt cx="3971925" cy="514350"/>
                      </a:xfrm>
                    </wpg:grpSpPr>
                    <wps:wsp>
                      <wps:cNvPr id="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F8874" w14:textId="65712F02" w:rsidR="00504F57" w:rsidRDefault="00091DA6" w:rsidP="00504F57">
                            <w:pPr>
                              <w:pStyle w:val="Nivel1"/>
                            </w:pPr>
                            <w:r>
                              <w:t>INDUSTRIA</w:t>
                            </w:r>
                            <w:r w:rsidR="00504F57">
                              <w:t>,</w:t>
                            </w:r>
                            <w:r>
                              <w:t xml:space="preserve"> TRANTSIZIO ENERGETIKO ETA</w:t>
                            </w:r>
                          </w:p>
                          <w:p w14:paraId="4D471D01" w14:textId="73A26A40" w:rsidR="00504F57" w:rsidRDefault="00504F57" w:rsidP="00504F57">
                            <w:pPr>
                              <w:pStyle w:val="Nivel1"/>
                            </w:pPr>
                            <w:r>
                              <w:t>JASANGARRITASUN SAILA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1455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3501F" w14:textId="08B34F56" w:rsidR="00504F57" w:rsidRDefault="00504F57" w:rsidP="00504F57">
                            <w:pPr>
                              <w:pStyle w:val="Nivel1"/>
                            </w:pPr>
                            <w:r>
                              <w:t xml:space="preserve">DEPARTAMENTO DE </w:t>
                            </w:r>
                            <w:r w:rsidR="00091DA6">
                              <w:t>INDUSTRIA, TRANSICIÓN ENERGÉTICA Y SOSTENIBILIDAD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E4706" id="Grupo 3" o:spid="_x0000_s1026" style="position:absolute;left:0;text-align:left;margin-left:101.7pt;margin-top:24.6pt;width:312.75pt;height:40.5pt;z-index:251659264" coordsize="3971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width:14382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3CF8874" w14:textId="65712F02" w:rsidR="00504F57" w:rsidRDefault="00091DA6" w:rsidP="00504F57">
                      <w:pPr>
                        <w:pStyle w:val="Nivel1"/>
                      </w:pPr>
                      <w:r>
                        <w:t>INDUSTRIA</w:t>
                      </w:r>
                      <w:r w:rsidR="00504F57">
                        <w:t>,</w:t>
                      </w:r>
                      <w:r>
                        <w:t xml:space="preserve"> TRANTSIZIO ENERGETIKO ETA</w:t>
                      </w:r>
                    </w:p>
                    <w:p w14:paraId="4D471D01" w14:textId="73A26A40" w:rsidR="00504F57" w:rsidRDefault="00504F57" w:rsidP="00504F57">
                      <w:pPr>
                        <w:pStyle w:val="Nivel1"/>
                      </w:pPr>
                      <w:r>
                        <w:t>JASANGARRITASUN SAILA</w:t>
                      </w:r>
                    </w:p>
                  </w:txbxContent>
                </v:textbox>
              </v:shape>
              <v:shape id="Text Box 2" o:spid="_x0000_s1028" type="#_x0000_t202" style="position:absolute;left:21145;width:1857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243501F" w14:textId="08B34F56" w:rsidR="00504F57" w:rsidRDefault="00504F57" w:rsidP="00504F57">
                      <w:pPr>
                        <w:pStyle w:val="Nivel1"/>
                      </w:pPr>
                      <w:r>
                        <w:t xml:space="preserve">DEPARTAMENTO DE </w:t>
                      </w:r>
                      <w:r w:rsidR="00091DA6">
                        <w:t>INDUSTRIA, TRANSICIÓN ENERGÉTICA Y SOSTENIBILIDAD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noProof/>
        <w:sz w:val="16"/>
      </w:rPr>
      <w:object w:dxaOrig="18028" w:dyaOrig="2235" w14:anchorId="1B4015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6pt;height:37.05pt" fillcolor="window">
          <v:imagedata r:id="rId1" o:title=""/>
        </v:shape>
        <o:OLEObject Type="Embed" ProgID="MSPhotoEd.3" ShapeID="_x0000_i1026" DrawAspect="Content" ObjectID="_1783149610" r:id="rId2"/>
      </w:object>
    </w:r>
  </w:p>
  <w:p w14:paraId="0FF3F2F6" w14:textId="77777777" w:rsidR="00504F57" w:rsidRDefault="00504F57" w:rsidP="00504F57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CBC8303" w14:textId="77777777" w:rsidR="00504F57" w:rsidRDefault="00504F57" w:rsidP="00504F57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  <w:p w14:paraId="06FAD40C" w14:textId="77777777" w:rsidR="00504F57" w:rsidRPr="00490132" w:rsidRDefault="00504F57" w:rsidP="00504F57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  <w:p w14:paraId="5FA58E8C" w14:textId="77777777" w:rsidR="002A3074" w:rsidRPr="00490132" w:rsidRDefault="002A3074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7A1C" w14:textId="77777777" w:rsidR="002A3074" w:rsidRDefault="002A3074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</w:rPr>
      <w:object w:dxaOrig="11549" w:dyaOrig="1410" w14:anchorId="0493C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98.2pt;height:23.9pt" fillcolor="window">
          <v:imagedata r:id="rId1" o:title=""/>
        </v:shape>
        <o:OLEObject Type="Embed" ProgID="MSPhotoEd.3" ShapeID="_x0000_i1027" DrawAspect="Content" ObjectID="_1783149611" r:id="rId2"/>
      </w:object>
    </w:r>
  </w:p>
  <w:p w14:paraId="32736CEC" w14:textId="77777777" w:rsidR="002A3074" w:rsidRPr="00490132" w:rsidRDefault="002A3074">
    <w:pPr>
      <w:pStyle w:val="Encabezado"/>
      <w:tabs>
        <w:tab w:val="right" w:pos="9923"/>
      </w:tabs>
      <w:ind w:right="-142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49D1"/>
    <w:multiLevelType w:val="hybridMultilevel"/>
    <w:tmpl w:val="52785570"/>
    <w:lvl w:ilvl="0" w:tplc="36803E5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266E5"/>
    <w:multiLevelType w:val="hybridMultilevel"/>
    <w:tmpl w:val="E458BD2A"/>
    <w:lvl w:ilvl="0" w:tplc="90208B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5E33E90"/>
    <w:multiLevelType w:val="hybridMultilevel"/>
    <w:tmpl w:val="7D28DBBC"/>
    <w:lvl w:ilvl="0" w:tplc="C28025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9"/>
        <w:szCs w:val="1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2002A"/>
    <w:multiLevelType w:val="hybridMultilevel"/>
    <w:tmpl w:val="09B48B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 w15:restartNumberingAfterBreak="0">
    <w:nsid w:val="2CB7363E"/>
    <w:multiLevelType w:val="hybridMultilevel"/>
    <w:tmpl w:val="3BF0B5F8"/>
    <w:lvl w:ilvl="0" w:tplc="6FC091E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D22D63"/>
    <w:multiLevelType w:val="hybridMultilevel"/>
    <w:tmpl w:val="ED9E45D8"/>
    <w:lvl w:ilvl="0" w:tplc="73EEF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11DA"/>
    <w:multiLevelType w:val="multilevel"/>
    <w:tmpl w:val="744AC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 w15:restartNumberingAfterBreak="0">
    <w:nsid w:val="345C61AE"/>
    <w:multiLevelType w:val="hybridMultilevel"/>
    <w:tmpl w:val="9C248F5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F9E358E">
      <w:start w:val="1"/>
      <w:numFmt w:val="lowerRoman"/>
      <w:lvlText w:val="%2."/>
      <w:lvlJc w:val="left"/>
      <w:pPr>
        <w:tabs>
          <w:tab w:val="num" w:pos="1330"/>
        </w:tabs>
        <w:ind w:left="1330" w:hanging="18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 w15:restartNumberingAfterBreak="0">
    <w:nsid w:val="3B6D1219"/>
    <w:multiLevelType w:val="hybridMultilevel"/>
    <w:tmpl w:val="77EC0B10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47BF"/>
    <w:multiLevelType w:val="hybridMultilevel"/>
    <w:tmpl w:val="D152C0AE"/>
    <w:lvl w:ilvl="0" w:tplc="C2F00EB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410D4DC7"/>
    <w:multiLevelType w:val="hybridMultilevel"/>
    <w:tmpl w:val="246C9F5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1" w15:restartNumberingAfterBreak="0">
    <w:nsid w:val="42BB3B4D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12" w15:restartNumberingAfterBreak="0">
    <w:nsid w:val="449F42E9"/>
    <w:multiLevelType w:val="hybridMultilevel"/>
    <w:tmpl w:val="4E068C64"/>
    <w:lvl w:ilvl="0" w:tplc="9A3688A0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F7777"/>
    <w:multiLevelType w:val="hybridMultilevel"/>
    <w:tmpl w:val="6244544C"/>
    <w:lvl w:ilvl="0" w:tplc="2826C47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B1FAE"/>
    <w:multiLevelType w:val="hybridMultilevel"/>
    <w:tmpl w:val="DA404C44"/>
    <w:lvl w:ilvl="0" w:tplc="461C007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81D90"/>
    <w:multiLevelType w:val="hybridMultilevel"/>
    <w:tmpl w:val="E180A538"/>
    <w:lvl w:ilvl="0" w:tplc="D57EC3FA">
      <w:start w:val="1"/>
      <w:numFmt w:val="lowerLetter"/>
      <w:lvlText w:val="%1)"/>
      <w:lvlJc w:val="left"/>
      <w:pPr>
        <w:tabs>
          <w:tab w:val="num" w:pos="290"/>
        </w:tabs>
        <w:ind w:left="290" w:hanging="360"/>
      </w:pPr>
      <w:rPr>
        <w:rFonts w:ascii="Arial" w:hAnsi="Arial" w:cs="Arial"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3404A6"/>
    <w:multiLevelType w:val="hybridMultilevel"/>
    <w:tmpl w:val="F2EE4EB2"/>
    <w:lvl w:ilvl="0" w:tplc="A900FF1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A01"/>
    <w:multiLevelType w:val="hybridMultilevel"/>
    <w:tmpl w:val="83E8CCB4"/>
    <w:lvl w:ilvl="0" w:tplc="B868D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8" w15:restartNumberingAfterBreak="0">
    <w:nsid w:val="4BB46E96"/>
    <w:multiLevelType w:val="hybridMultilevel"/>
    <w:tmpl w:val="00CA9216"/>
    <w:lvl w:ilvl="0" w:tplc="93FA4892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DFE4F23"/>
    <w:multiLevelType w:val="hybridMultilevel"/>
    <w:tmpl w:val="56AC7A2A"/>
    <w:lvl w:ilvl="0" w:tplc="5978AE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672C7E"/>
    <w:multiLevelType w:val="hybridMultilevel"/>
    <w:tmpl w:val="4C1419F0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FDC5349"/>
    <w:multiLevelType w:val="hybridMultilevel"/>
    <w:tmpl w:val="1EC4B262"/>
    <w:lvl w:ilvl="0" w:tplc="D4020228">
      <w:numFmt w:val="bullet"/>
      <w:lvlText w:val=""/>
      <w:lvlJc w:val="left"/>
      <w:pPr>
        <w:ind w:left="218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2" w15:restartNumberingAfterBreak="0">
    <w:nsid w:val="614D0F24"/>
    <w:multiLevelType w:val="hybridMultilevel"/>
    <w:tmpl w:val="9F2AB606"/>
    <w:lvl w:ilvl="0" w:tplc="0266602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48D4C66"/>
    <w:multiLevelType w:val="hybridMultilevel"/>
    <w:tmpl w:val="6A4085A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 w15:restartNumberingAfterBreak="0">
    <w:nsid w:val="66686C17"/>
    <w:multiLevelType w:val="multilevel"/>
    <w:tmpl w:val="7AE06EF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A70324"/>
    <w:multiLevelType w:val="hybridMultilevel"/>
    <w:tmpl w:val="D86A172E"/>
    <w:lvl w:ilvl="0" w:tplc="A590133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 w15:restartNumberingAfterBreak="0">
    <w:nsid w:val="6A371358"/>
    <w:multiLevelType w:val="hybridMultilevel"/>
    <w:tmpl w:val="8D4E9170"/>
    <w:lvl w:ilvl="0" w:tplc="4F409B1C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E33CC1"/>
    <w:multiLevelType w:val="multilevel"/>
    <w:tmpl w:val="7AE06EF4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72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0"/>
      </w:rPr>
    </w:lvl>
  </w:abstractNum>
  <w:abstractNum w:abstractNumId="28" w15:restartNumberingAfterBreak="0">
    <w:nsid w:val="715C1DB8"/>
    <w:multiLevelType w:val="hybridMultilevel"/>
    <w:tmpl w:val="82D0EB88"/>
    <w:lvl w:ilvl="0" w:tplc="5978AE5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66111F"/>
    <w:multiLevelType w:val="hybridMultilevel"/>
    <w:tmpl w:val="EC5C14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70"/>
        </w:tabs>
        <w:ind w:left="18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0"/>
        </w:tabs>
        <w:ind w:left="25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0"/>
        </w:tabs>
        <w:ind w:left="40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0"/>
        </w:tabs>
        <w:ind w:left="47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0"/>
        </w:tabs>
        <w:ind w:left="61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0"/>
        </w:tabs>
        <w:ind w:left="6910" w:hanging="180"/>
      </w:pPr>
    </w:lvl>
  </w:abstractNum>
  <w:abstractNum w:abstractNumId="30" w15:restartNumberingAfterBreak="0">
    <w:nsid w:val="72F15109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31" w15:restartNumberingAfterBreak="0">
    <w:nsid w:val="75CE37BB"/>
    <w:multiLevelType w:val="hybridMultilevel"/>
    <w:tmpl w:val="DE4460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11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F3B7C"/>
    <w:multiLevelType w:val="multilevel"/>
    <w:tmpl w:val="7D14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B33C9F"/>
    <w:multiLevelType w:val="multilevel"/>
    <w:tmpl w:val="744AC3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4" w15:restartNumberingAfterBreak="0">
    <w:nsid w:val="7D6B4DF4"/>
    <w:multiLevelType w:val="multilevel"/>
    <w:tmpl w:val="56A69BE8"/>
    <w:lvl w:ilvl="0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0" w:hanging="360"/>
      </w:pPr>
    </w:lvl>
    <w:lvl w:ilvl="2">
      <w:start w:val="1"/>
      <w:numFmt w:val="lowerRoman"/>
      <w:lvlText w:val="%3."/>
      <w:lvlJc w:val="right"/>
      <w:pPr>
        <w:ind w:left="1730" w:hanging="180"/>
      </w:pPr>
    </w:lvl>
    <w:lvl w:ilvl="3">
      <w:start w:val="1"/>
      <w:numFmt w:val="decimal"/>
      <w:lvlText w:val="%4."/>
      <w:lvlJc w:val="left"/>
      <w:pPr>
        <w:ind w:left="2450" w:hanging="360"/>
      </w:pPr>
    </w:lvl>
    <w:lvl w:ilvl="4">
      <w:start w:val="1"/>
      <w:numFmt w:val="lowerLetter"/>
      <w:lvlText w:val="%5."/>
      <w:lvlJc w:val="left"/>
      <w:pPr>
        <w:ind w:left="3170" w:hanging="360"/>
      </w:pPr>
    </w:lvl>
    <w:lvl w:ilvl="5">
      <w:start w:val="1"/>
      <w:numFmt w:val="lowerRoman"/>
      <w:lvlText w:val="%6."/>
      <w:lvlJc w:val="right"/>
      <w:pPr>
        <w:ind w:left="3890" w:hanging="180"/>
      </w:pPr>
    </w:lvl>
    <w:lvl w:ilvl="6">
      <w:start w:val="1"/>
      <w:numFmt w:val="decimal"/>
      <w:lvlText w:val="%7."/>
      <w:lvlJc w:val="left"/>
      <w:pPr>
        <w:ind w:left="4610" w:hanging="360"/>
      </w:pPr>
    </w:lvl>
    <w:lvl w:ilvl="7">
      <w:start w:val="1"/>
      <w:numFmt w:val="lowerLetter"/>
      <w:lvlText w:val="%8."/>
      <w:lvlJc w:val="left"/>
      <w:pPr>
        <w:ind w:left="5330" w:hanging="360"/>
      </w:pPr>
    </w:lvl>
    <w:lvl w:ilvl="8">
      <w:start w:val="1"/>
      <w:numFmt w:val="lowerRoman"/>
      <w:lvlText w:val="%9."/>
      <w:lvlJc w:val="right"/>
      <w:pPr>
        <w:ind w:left="6050" w:hanging="180"/>
      </w:pPr>
    </w:lvl>
  </w:abstractNum>
  <w:abstractNum w:abstractNumId="35" w15:restartNumberingAfterBreak="0">
    <w:nsid w:val="7FBA5E69"/>
    <w:multiLevelType w:val="hybridMultilevel"/>
    <w:tmpl w:val="09BE22B8"/>
    <w:lvl w:ilvl="0" w:tplc="447EFB86">
      <w:start w:val="1"/>
      <w:numFmt w:val="decimal"/>
      <w:lvlText w:val="%1."/>
      <w:lvlJc w:val="left"/>
      <w:pPr>
        <w:tabs>
          <w:tab w:val="num" w:pos="0"/>
        </w:tabs>
        <w:ind w:left="0" w:hanging="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10" w:hanging="360"/>
      </w:pPr>
    </w:lvl>
    <w:lvl w:ilvl="2" w:tplc="0C0A001B">
      <w:start w:val="1"/>
      <w:numFmt w:val="lowerRoman"/>
      <w:lvlText w:val="%3."/>
      <w:lvlJc w:val="right"/>
      <w:pPr>
        <w:ind w:left="1730" w:hanging="180"/>
      </w:pPr>
    </w:lvl>
    <w:lvl w:ilvl="3" w:tplc="0C0A000F" w:tentative="1">
      <w:start w:val="1"/>
      <w:numFmt w:val="decimal"/>
      <w:lvlText w:val="%4."/>
      <w:lvlJc w:val="left"/>
      <w:pPr>
        <w:ind w:left="2450" w:hanging="360"/>
      </w:pPr>
    </w:lvl>
    <w:lvl w:ilvl="4" w:tplc="0C0A0019" w:tentative="1">
      <w:start w:val="1"/>
      <w:numFmt w:val="lowerLetter"/>
      <w:lvlText w:val="%5."/>
      <w:lvlJc w:val="left"/>
      <w:pPr>
        <w:ind w:left="3170" w:hanging="360"/>
      </w:pPr>
    </w:lvl>
    <w:lvl w:ilvl="5" w:tplc="0C0A001B" w:tentative="1">
      <w:start w:val="1"/>
      <w:numFmt w:val="lowerRoman"/>
      <w:lvlText w:val="%6."/>
      <w:lvlJc w:val="right"/>
      <w:pPr>
        <w:ind w:left="3890" w:hanging="180"/>
      </w:pPr>
    </w:lvl>
    <w:lvl w:ilvl="6" w:tplc="0C0A000F" w:tentative="1">
      <w:start w:val="1"/>
      <w:numFmt w:val="decimal"/>
      <w:lvlText w:val="%7."/>
      <w:lvlJc w:val="left"/>
      <w:pPr>
        <w:ind w:left="4610" w:hanging="360"/>
      </w:pPr>
    </w:lvl>
    <w:lvl w:ilvl="7" w:tplc="0C0A0019" w:tentative="1">
      <w:start w:val="1"/>
      <w:numFmt w:val="lowerLetter"/>
      <w:lvlText w:val="%8."/>
      <w:lvlJc w:val="left"/>
      <w:pPr>
        <w:ind w:left="5330" w:hanging="360"/>
      </w:pPr>
    </w:lvl>
    <w:lvl w:ilvl="8" w:tplc="0C0A001B" w:tentative="1">
      <w:start w:val="1"/>
      <w:numFmt w:val="lowerRoman"/>
      <w:lvlText w:val="%9."/>
      <w:lvlJc w:val="right"/>
      <w:pPr>
        <w:ind w:left="6050" w:hanging="180"/>
      </w:pPr>
    </w:lvl>
  </w:abstractNum>
  <w:num w:numId="1" w16cid:durableId="1001619179">
    <w:abstractNumId w:val="31"/>
  </w:num>
  <w:num w:numId="2" w16cid:durableId="721641263">
    <w:abstractNumId w:val="2"/>
  </w:num>
  <w:num w:numId="3" w16cid:durableId="504826536">
    <w:abstractNumId w:val="35"/>
  </w:num>
  <w:num w:numId="4" w16cid:durableId="760957463">
    <w:abstractNumId w:val="0"/>
  </w:num>
  <w:num w:numId="5" w16cid:durableId="1717242316">
    <w:abstractNumId w:val="4"/>
  </w:num>
  <w:num w:numId="6" w16cid:durableId="480078954">
    <w:abstractNumId w:val="14"/>
  </w:num>
  <w:num w:numId="7" w16cid:durableId="2120370987">
    <w:abstractNumId w:val="8"/>
  </w:num>
  <w:num w:numId="8" w16cid:durableId="1596790701">
    <w:abstractNumId w:val="13"/>
  </w:num>
  <w:num w:numId="9" w16cid:durableId="51000280">
    <w:abstractNumId w:val="1"/>
  </w:num>
  <w:num w:numId="10" w16cid:durableId="336808424">
    <w:abstractNumId w:val="21"/>
  </w:num>
  <w:num w:numId="11" w16cid:durableId="1127353698">
    <w:abstractNumId w:val="16"/>
  </w:num>
  <w:num w:numId="12" w16cid:durableId="943346194">
    <w:abstractNumId w:val="11"/>
  </w:num>
  <w:num w:numId="13" w16cid:durableId="240220017">
    <w:abstractNumId w:val="15"/>
  </w:num>
  <w:num w:numId="14" w16cid:durableId="177087315">
    <w:abstractNumId w:val="10"/>
  </w:num>
  <w:num w:numId="15" w16cid:durableId="134837005">
    <w:abstractNumId w:val="26"/>
  </w:num>
  <w:num w:numId="16" w16cid:durableId="2010447901">
    <w:abstractNumId w:val="28"/>
  </w:num>
  <w:num w:numId="17" w16cid:durableId="911814014">
    <w:abstractNumId w:val="12"/>
  </w:num>
  <w:num w:numId="18" w16cid:durableId="1040285612">
    <w:abstractNumId w:val="23"/>
  </w:num>
  <w:num w:numId="19" w16cid:durableId="182405305">
    <w:abstractNumId w:val="19"/>
  </w:num>
  <w:num w:numId="20" w16cid:durableId="512038752">
    <w:abstractNumId w:val="27"/>
  </w:num>
  <w:num w:numId="21" w16cid:durableId="1352755681">
    <w:abstractNumId w:val="32"/>
  </w:num>
  <w:num w:numId="22" w16cid:durableId="1850636188">
    <w:abstractNumId w:val="24"/>
  </w:num>
  <w:num w:numId="23" w16cid:durableId="706874815">
    <w:abstractNumId w:val="29"/>
  </w:num>
  <w:num w:numId="24" w16cid:durableId="232204655">
    <w:abstractNumId w:val="3"/>
  </w:num>
  <w:num w:numId="25" w16cid:durableId="610472192">
    <w:abstractNumId w:val="7"/>
  </w:num>
  <w:num w:numId="26" w16cid:durableId="384335075">
    <w:abstractNumId w:val="18"/>
  </w:num>
  <w:num w:numId="27" w16cid:durableId="2075010376">
    <w:abstractNumId w:val="33"/>
  </w:num>
  <w:num w:numId="28" w16cid:durableId="1119764090">
    <w:abstractNumId w:val="34"/>
  </w:num>
  <w:num w:numId="29" w16cid:durableId="1101493484">
    <w:abstractNumId w:val="30"/>
  </w:num>
  <w:num w:numId="30" w16cid:durableId="692344414">
    <w:abstractNumId w:val="6"/>
  </w:num>
  <w:num w:numId="31" w16cid:durableId="19274969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220318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8936428">
    <w:abstractNumId w:val="17"/>
  </w:num>
  <w:num w:numId="34" w16cid:durableId="1214467419">
    <w:abstractNumId w:val="25"/>
  </w:num>
  <w:num w:numId="35" w16cid:durableId="1807550792">
    <w:abstractNumId w:val="5"/>
  </w:num>
  <w:num w:numId="36" w16cid:durableId="2086564543">
    <w:abstractNumId w:val="22"/>
  </w:num>
  <w:num w:numId="37" w16cid:durableId="1426654401">
    <w:abstractNumId w:val="9"/>
  </w:num>
  <w:num w:numId="38" w16cid:durableId="764038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0D"/>
    <w:rsid w:val="000009DB"/>
    <w:rsid w:val="000173C3"/>
    <w:rsid w:val="00022671"/>
    <w:rsid w:val="00022CAA"/>
    <w:rsid w:val="00026A16"/>
    <w:rsid w:val="00040AD9"/>
    <w:rsid w:val="00041DAF"/>
    <w:rsid w:val="00047583"/>
    <w:rsid w:val="00050F6E"/>
    <w:rsid w:val="00052F88"/>
    <w:rsid w:val="000551FD"/>
    <w:rsid w:val="00057D39"/>
    <w:rsid w:val="000657A3"/>
    <w:rsid w:val="00066290"/>
    <w:rsid w:val="0006678B"/>
    <w:rsid w:val="00067511"/>
    <w:rsid w:val="00071F69"/>
    <w:rsid w:val="00085ADB"/>
    <w:rsid w:val="00091DA6"/>
    <w:rsid w:val="000938A3"/>
    <w:rsid w:val="00093968"/>
    <w:rsid w:val="00095BFA"/>
    <w:rsid w:val="000A0800"/>
    <w:rsid w:val="000A27A6"/>
    <w:rsid w:val="000A5D3F"/>
    <w:rsid w:val="000C1E18"/>
    <w:rsid w:val="000C265E"/>
    <w:rsid w:val="000C29C4"/>
    <w:rsid w:val="000C3CC1"/>
    <w:rsid w:val="000C4CA5"/>
    <w:rsid w:val="000D2D20"/>
    <w:rsid w:val="000D5C7F"/>
    <w:rsid w:val="000D662F"/>
    <w:rsid w:val="000E5B23"/>
    <w:rsid w:val="000E62D9"/>
    <w:rsid w:val="000F2F66"/>
    <w:rsid w:val="000F30F4"/>
    <w:rsid w:val="000F7E56"/>
    <w:rsid w:val="00101C2F"/>
    <w:rsid w:val="00107F01"/>
    <w:rsid w:val="00120A16"/>
    <w:rsid w:val="00121F6B"/>
    <w:rsid w:val="0012281B"/>
    <w:rsid w:val="001232FC"/>
    <w:rsid w:val="00130350"/>
    <w:rsid w:val="00133585"/>
    <w:rsid w:val="00134989"/>
    <w:rsid w:val="00140436"/>
    <w:rsid w:val="00143E59"/>
    <w:rsid w:val="0014708C"/>
    <w:rsid w:val="00147176"/>
    <w:rsid w:val="00150187"/>
    <w:rsid w:val="00151750"/>
    <w:rsid w:val="00152C71"/>
    <w:rsid w:val="00153EDB"/>
    <w:rsid w:val="00154B4C"/>
    <w:rsid w:val="00156188"/>
    <w:rsid w:val="00160147"/>
    <w:rsid w:val="0016296B"/>
    <w:rsid w:val="00163975"/>
    <w:rsid w:val="001767E4"/>
    <w:rsid w:val="00186F5A"/>
    <w:rsid w:val="00187A5E"/>
    <w:rsid w:val="001920D6"/>
    <w:rsid w:val="0019405D"/>
    <w:rsid w:val="00197174"/>
    <w:rsid w:val="001A3EE5"/>
    <w:rsid w:val="001A438E"/>
    <w:rsid w:val="001A7908"/>
    <w:rsid w:val="001B16A2"/>
    <w:rsid w:val="001B292C"/>
    <w:rsid w:val="001C08D9"/>
    <w:rsid w:val="001C4777"/>
    <w:rsid w:val="001C5321"/>
    <w:rsid w:val="001C5911"/>
    <w:rsid w:val="001D3D7F"/>
    <w:rsid w:val="001D430E"/>
    <w:rsid w:val="001D6F87"/>
    <w:rsid w:val="001E0923"/>
    <w:rsid w:val="001E0D62"/>
    <w:rsid w:val="001E1FCE"/>
    <w:rsid w:val="001E34A7"/>
    <w:rsid w:val="001E5B16"/>
    <w:rsid w:val="001F20BA"/>
    <w:rsid w:val="001F32F3"/>
    <w:rsid w:val="001F3A1B"/>
    <w:rsid w:val="001F645D"/>
    <w:rsid w:val="001F6C82"/>
    <w:rsid w:val="00200993"/>
    <w:rsid w:val="00202600"/>
    <w:rsid w:val="00202D83"/>
    <w:rsid w:val="00207B68"/>
    <w:rsid w:val="00210C9B"/>
    <w:rsid w:val="00212627"/>
    <w:rsid w:val="002141A5"/>
    <w:rsid w:val="0021430C"/>
    <w:rsid w:val="002207F4"/>
    <w:rsid w:val="002216B0"/>
    <w:rsid w:val="00222F80"/>
    <w:rsid w:val="002241F6"/>
    <w:rsid w:val="00237506"/>
    <w:rsid w:val="002446F7"/>
    <w:rsid w:val="00250650"/>
    <w:rsid w:val="0025185A"/>
    <w:rsid w:val="00253AF8"/>
    <w:rsid w:val="002667AD"/>
    <w:rsid w:val="002676E4"/>
    <w:rsid w:val="00272A5A"/>
    <w:rsid w:val="00274CF3"/>
    <w:rsid w:val="00283EFB"/>
    <w:rsid w:val="002874F6"/>
    <w:rsid w:val="002A0531"/>
    <w:rsid w:val="002A3074"/>
    <w:rsid w:val="002A54BD"/>
    <w:rsid w:val="002A68A9"/>
    <w:rsid w:val="002B6B39"/>
    <w:rsid w:val="002C1790"/>
    <w:rsid w:val="002C1FF9"/>
    <w:rsid w:val="002C530E"/>
    <w:rsid w:val="002D168E"/>
    <w:rsid w:val="002D3E58"/>
    <w:rsid w:val="002D3F47"/>
    <w:rsid w:val="002D66BD"/>
    <w:rsid w:val="002E501A"/>
    <w:rsid w:val="002E7B32"/>
    <w:rsid w:val="002F58C2"/>
    <w:rsid w:val="002F66FB"/>
    <w:rsid w:val="002F6891"/>
    <w:rsid w:val="002F74C9"/>
    <w:rsid w:val="0030081C"/>
    <w:rsid w:val="00301137"/>
    <w:rsid w:val="00303DB0"/>
    <w:rsid w:val="00307520"/>
    <w:rsid w:val="00310AF5"/>
    <w:rsid w:val="00320706"/>
    <w:rsid w:val="00321975"/>
    <w:rsid w:val="00323272"/>
    <w:rsid w:val="00327A83"/>
    <w:rsid w:val="00330203"/>
    <w:rsid w:val="00330ABA"/>
    <w:rsid w:val="003343E5"/>
    <w:rsid w:val="0034098C"/>
    <w:rsid w:val="0034346F"/>
    <w:rsid w:val="00346A8F"/>
    <w:rsid w:val="0035253E"/>
    <w:rsid w:val="00361145"/>
    <w:rsid w:val="00362673"/>
    <w:rsid w:val="00365A2C"/>
    <w:rsid w:val="003728AD"/>
    <w:rsid w:val="0037570E"/>
    <w:rsid w:val="00382F8F"/>
    <w:rsid w:val="00383BC7"/>
    <w:rsid w:val="003850E5"/>
    <w:rsid w:val="003866D3"/>
    <w:rsid w:val="00390CDB"/>
    <w:rsid w:val="00392EC8"/>
    <w:rsid w:val="00394F65"/>
    <w:rsid w:val="00396BEF"/>
    <w:rsid w:val="003A1D9F"/>
    <w:rsid w:val="003A3F18"/>
    <w:rsid w:val="003A43B6"/>
    <w:rsid w:val="003B6393"/>
    <w:rsid w:val="003C19DF"/>
    <w:rsid w:val="003C5A6F"/>
    <w:rsid w:val="003D09EF"/>
    <w:rsid w:val="003E035B"/>
    <w:rsid w:val="003E2C7D"/>
    <w:rsid w:val="003E4AB0"/>
    <w:rsid w:val="00400FDA"/>
    <w:rsid w:val="00404B59"/>
    <w:rsid w:val="0041074C"/>
    <w:rsid w:val="004123EB"/>
    <w:rsid w:val="004151A4"/>
    <w:rsid w:val="0041609C"/>
    <w:rsid w:val="00417417"/>
    <w:rsid w:val="004207F8"/>
    <w:rsid w:val="00421314"/>
    <w:rsid w:val="00424839"/>
    <w:rsid w:val="004428E6"/>
    <w:rsid w:val="00443E0C"/>
    <w:rsid w:val="004455C8"/>
    <w:rsid w:val="004456B7"/>
    <w:rsid w:val="0045239B"/>
    <w:rsid w:val="00452C97"/>
    <w:rsid w:val="00453DD9"/>
    <w:rsid w:val="00454F13"/>
    <w:rsid w:val="00457B91"/>
    <w:rsid w:val="00463E32"/>
    <w:rsid w:val="00465455"/>
    <w:rsid w:val="004723E9"/>
    <w:rsid w:val="00472ED7"/>
    <w:rsid w:val="004748C3"/>
    <w:rsid w:val="00476ECC"/>
    <w:rsid w:val="0047746A"/>
    <w:rsid w:val="00480037"/>
    <w:rsid w:val="004817D0"/>
    <w:rsid w:val="004871A5"/>
    <w:rsid w:val="00490132"/>
    <w:rsid w:val="0049457A"/>
    <w:rsid w:val="00494B1C"/>
    <w:rsid w:val="004977CB"/>
    <w:rsid w:val="004A0019"/>
    <w:rsid w:val="004B1BC5"/>
    <w:rsid w:val="004C05CF"/>
    <w:rsid w:val="004C42C8"/>
    <w:rsid w:val="004C68D3"/>
    <w:rsid w:val="004C7470"/>
    <w:rsid w:val="004D0C5C"/>
    <w:rsid w:val="004D264D"/>
    <w:rsid w:val="004D5592"/>
    <w:rsid w:val="004D6044"/>
    <w:rsid w:val="00504E2A"/>
    <w:rsid w:val="00504F57"/>
    <w:rsid w:val="0051341B"/>
    <w:rsid w:val="005164BA"/>
    <w:rsid w:val="005253BE"/>
    <w:rsid w:val="00525C64"/>
    <w:rsid w:val="00533C27"/>
    <w:rsid w:val="00541F9B"/>
    <w:rsid w:val="00542A4D"/>
    <w:rsid w:val="00544367"/>
    <w:rsid w:val="005512A4"/>
    <w:rsid w:val="00552BBD"/>
    <w:rsid w:val="0056199A"/>
    <w:rsid w:val="00567D8A"/>
    <w:rsid w:val="00581FAC"/>
    <w:rsid w:val="00586D24"/>
    <w:rsid w:val="00591029"/>
    <w:rsid w:val="005917AE"/>
    <w:rsid w:val="0059420E"/>
    <w:rsid w:val="00597ACD"/>
    <w:rsid w:val="005A5F96"/>
    <w:rsid w:val="005B4723"/>
    <w:rsid w:val="005D05BC"/>
    <w:rsid w:val="005D1882"/>
    <w:rsid w:val="005D20B7"/>
    <w:rsid w:val="005D45F8"/>
    <w:rsid w:val="005D5A58"/>
    <w:rsid w:val="005D6EB5"/>
    <w:rsid w:val="005E375B"/>
    <w:rsid w:val="005E3EF6"/>
    <w:rsid w:val="005E41F9"/>
    <w:rsid w:val="005E666F"/>
    <w:rsid w:val="005F000E"/>
    <w:rsid w:val="005F03DD"/>
    <w:rsid w:val="005F29CA"/>
    <w:rsid w:val="005F2E77"/>
    <w:rsid w:val="005F3B2D"/>
    <w:rsid w:val="005F4D0D"/>
    <w:rsid w:val="005F4E5C"/>
    <w:rsid w:val="005F5DEB"/>
    <w:rsid w:val="00605461"/>
    <w:rsid w:val="0061157C"/>
    <w:rsid w:val="00613BDE"/>
    <w:rsid w:val="0062084C"/>
    <w:rsid w:val="00623063"/>
    <w:rsid w:val="00635376"/>
    <w:rsid w:val="00653B83"/>
    <w:rsid w:val="00665318"/>
    <w:rsid w:val="00666BA6"/>
    <w:rsid w:val="00666BB6"/>
    <w:rsid w:val="0068175F"/>
    <w:rsid w:val="00681E44"/>
    <w:rsid w:val="00683953"/>
    <w:rsid w:val="00687AFC"/>
    <w:rsid w:val="00690B3E"/>
    <w:rsid w:val="00692DF9"/>
    <w:rsid w:val="00695110"/>
    <w:rsid w:val="006A0134"/>
    <w:rsid w:val="006A29D0"/>
    <w:rsid w:val="006A60E8"/>
    <w:rsid w:val="006B1CDD"/>
    <w:rsid w:val="006B28D7"/>
    <w:rsid w:val="006B3C2B"/>
    <w:rsid w:val="006B44F4"/>
    <w:rsid w:val="006B46B5"/>
    <w:rsid w:val="006B5C98"/>
    <w:rsid w:val="006C4FBA"/>
    <w:rsid w:val="006C6134"/>
    <w:rsid w:val="006D673C"/>
    <w:rsid w:val="006D6BCE"/>
    <w:rsid w:val="006E6316"/>
    <w:rsid w:val="006F04EF"/>
    <w:rsid w:val="006F7E06"/>
    <w:rsid w:val="00704AAF"/>
    <w:rsid w:val="00710B26"/>
    <w:rsid w:val="00714F7D"/>
    <w:rsid w:val="00725551"/>
    <w:rsid w:val="00726127"/>
    <w:rsid w:val="007437E1"/>
    <w:rsid w:val="00745D03"/>
    <w:rsid w:val="00750334"/>
    <w:rsid w:val="00766B1E"/>
    <w:rsid w:val="0076734D"/>
    <w:rsid w:val="00767652"/>
    <w:rsid w:val="007716D6"/>
    <w:rsid w:val="007718C7"/>
    <w:rsid w:val="00773615"/>
    <w:rsid w:val="00773C32"/>
    <w:rsid w:val="00775290"/>
    <w:rsid w:val="00775AC3"/>
    <w:rsid w:val="0078007F"/>
    <w:rsid w:val="00783E9C"/>
    <w:rsid w:val="00785D1B"/>
    <w:rsid w:val="00786184"/>
    <w:rsid w:val="007910DE"/>
    <w:rsid w:val="00791276"/>
    <w:rsid w:val="007A66B2"/>
    <w:rsid w:val="007B78A4"/>
    <w:rsid w:val="007C4258"/>
    <w:rsid w:val="007C4C74"/>
    <w:rsid w:val="007D14CD"/>
    <w:rsid w:val="007E05FD"/>
    <w:rsid w:val="007E65DF"/>
    <w:rsid w:val="007F052E"/>
    <w:rsid w:val="007F0C96"/>
    <w:rsid w:val="007F2B67"/>
    <w:rsid w:val="007F3E0F"/>
    <w:rsid w:val="00801847"/>
    <w:rsid w:val="008026CC"/>
    <w:rsid w:val="008074B1"/>
    <w:rsid w:val="008100A8"/>
    <w:rsid w:val="008100D5"/>
    <w:rsid w:val="00811604"/>
    <w:rsid w:val="00811CAD"/>
    <w:rsid w:val="008177C5"/>
    <w:rsid w:val="00820274"/>
    <w:rsid w:val="00820E87"/>
    <w:rsid w:val="00826243"/>
    <w:rsid w:val="0084095A"/>
    <w:rsid w:val="00840D47"/>
    <w:rsid w:val="0084101E"/>
    <w:rsid w:val="008533B3"/>
    <w:rsid w:val="00853B56"/>
    <w:rsid w:val="00861080"/>
    <w:rsid w:val="00870286"/>
    <w:rsid w:val="00870712"/>
    <w:rsid w:val="00871E44"/>
    <w:rsid w:val="00872573"/>
    <w:rsid w:val="00873264"/>
    <w:rsid w:val="008748B1"/>
    <w:rsid w:val="00875706"/>
    <w:rsid w:val="0088458C"/>
    <w:rsid w:val="008859AE"/>
    <w:rsid w:val="00886261"/>
    <w:rsid w:val="008913EC"/>
    <w:rsid w:val="0089767C"/>
    <w:rsid w:val="008A1EAB"/>
    <w:rsid w:val="008A7BCC"/>
    <w:rsid w:val="008B0745"/>
    <w:rsid w:val="008B2735"/>
    <w:rsid w:val="008B3809"/>
    <w:rsid w:val="008C14AD"/>
    <w:rsid w:val="008D06DA"/>
    <w:rsid w:val="008D088E"/>
    <w:rsid w:val="008D0E17"/>
    <w:rsid w:val="008D5B4B"/>
    <w:rsid w:val="008D6B13"/>
    <w:rsid w:val="008E1E7F"/>
    <w:rsid w:val="008E664E"/>
    <w:rsid w:val="008E70AB"/>
    <w:rsid w:val="008F1944"/>
    <w:rsid w:val="008F38B0"/>
    <w:rsid w:val="008F44E6"/>
    <w:rsid w:val="008F4D16"/>
    <w:rsid w:val="008F616C"/>
    <w:rsid w:val="00901C47"/>
    <w:rsid w:val="00902843"/>
    <w:rsid w:val="0091085B"/>
    <w:rsid w:val="009114BA"/>
    <w:rsid w:val="009115DC"/>
    <w:rsid w:val="0091204D"/>
    <w:rsid w:val="00912ADF"/>
    <w:rsid w:val="009133A2"/>
    <w:rsid w:val="009200B3"/>
    <w:rsid w:val="00920A24"/>
    <w:rsid w:val="009236D9"/>
    <w:rsid w:val="0092488A"/>
    <w:rsid w:val="00927AE5"/>
    <w:rsid w:val="00930D6D"/>
    <w:rsid w:val="009368D4"/>
    <w:rsid w:val="0093798F"/>
    <w:rsid w:val="00953620"/>
    <w:rsid w:val="00956BE0"/>
    <w:rsid w:val="009623F6"/>
    <w:rsid w:val="00965240"/>
    <w:rsid w:val="00972A70"/>
    <w:rsid w:val="00972F6F"/>
    <w:rsid w:val="00973F22"/>
    <w:rsid w:val="00977890"/>
    <w:rsid w:val="009872C9"/>
    <w:rsid w:val="0099392B"/>
    <w:rsid w:val="009A3733"/>
    <w:rsid w:val="009A5911"/>
    <w:rsid w:val="009A5CA4"/>
    <w:rsid w:val="009A6DCB"/>
    <w:rsid w:val="009A730D"/>
    <w:rsid w:val="009C3F30"/>
    <w:rsid w:val="009C5239"/>
    <w:rsid w:val="009C61AB"/>
    <w:rsid w:val="009C656E"/>
    <w:rsid w:val="009C67A9"/>
    <w:rsid w:val="009C68E0"/>
    <w:rsid w:val="009C7C00"/>
    <w:rsid w:val="009D3FB5"/>
    <w:rsid w:val="009E4204"/>
    <w:rsid w:val="009F1C1D"/>
    <w:rsid w:val="009F747D"/>
    <w:rsid w:val="00A05AC1"/>
    <w:rsid w:val="00A17AF1"/>
    <w:rsid w:val="00A22F31"/>
    <w:rsid w:val="00A24D25"/>
    <w:rsid w:val="00A27594"/>
    <w:rsid w:val="00A3122D"/>
    <w:rsid w:val="00A32B2B"/>
    <w:rsid w:val="00A36D92"/>
    <w:rsid w:val="00A4023D"/>
    <w:rsid w:val="00A4487B"/>
    <w:rsid w:val="00A51292"/>
    <w:rsid w:val="00A51321"/>
    <w:rsid w:val="00A54AC9"/>
    <w:rsid w:val="00A54C22"/>
    <w:rsid w:val="00A56B32"/>
    <w:rsid w:val="00A61015"/>
    <w:rsid w:val="00A63D11"/>
    <w:rsid w:val="00A663C3"/>
    <w:rsid w:val="00A6708B"/>
    <w:rsid w:val="00A71E47"/>
    <w:rsid w:val="00A853F6"/>
    <w:rsid w:val="00A94099"/>
    <w:rsid w:val="00AA0B3D"/>
    <w:rsid w:val="00AA6B3C"/>
    <w:rsid w:val="00AA7FAF"/>
    <w:rsid w:val="00AB199B"/>
    <w:rsid w:val="00AB1BAC"/>
    <w:rsid w:val="00AC19DD"/>
    <w:rsid w:val="00AC57B9"/>
    <w:rsid w:val="00AC6217"/>
    <w:rsid w:val="00AD01E6"/>
    <w:rsid w:val="00AD3EC4"/>
    <w:rsid w:val="00AD7BC6"/>
    <w:rsid w:val="00AE026B"/>
    <w:rsid w:val="00AE319D"/>
    <w:rsid w:val="00AE4938"/>
    <w:rsid w:val="00AE50B1"/>
    <w:rsid w:val="00AF2164"/>
    <w:rsid w:val="00AF524F"/>
    <w:rsid w:val="00AF6106"/>
    <w:rsid w:val="00B109EB"/>
    <w:rsid w:val="00B10D4C"/>
    <w:rsid w:val="00B16767"/>
    <w:rsid w:val="00B2468E"/>
    <w:rsid w:val="00B24A16"/>
    <w:rsid w:val="00B279E3"/>
    <w:rsid w:val="00B33150"/>
    <w:rsid w:val="00B332FD"/>
    <w:rsid w:val="00B34D0D"/>
    <w:rsid w:val="00B3652C"/>
    <w:rsid w:val="00B44538"/>
    <w:rsid w:val="00B46282"/>
    <w:rsid w:val="00B54789"/>
    <w:rsid w:val="00B56192"/>
    <w:rsid w:val="00B62663"/>
    <w:rsid w:val="00B62D65"/>
    <w:rsid w:val="00B647A9"/>
    <w:rsid w:val="00B70C37"/>
    <w:rsid w:val="00B76D0E"/>
    <w:rsid w:val="00B801A2"/>
    <w:rsid w:val="00B9034F"/>
    <w:rsid w:val="00B9250D"/>
    <w:rsid w:val="00B9654E"/>
    <w:rsid w:val="00BA20A4"/>
    <w:rsid w:val="00BB1167"/>
    <w:rsid w:val="00BB1291"/>
    <w:rsid w:val="00BB29D6"/>
    <w:rsid w:val="00BB4611"/>
    <w:rsid w:val="00BC1E13"/>
    <w:rsid w:val="00BC2BD8"/>
    <w:rsid w:val="00BC5BDE"/>
    <w:rsid w:val="00BC6352"/>
    <w:rsid w:val="00BD0876"/>
    <w:rsid w:val="00BD1383"/>
    <w:rsid w:val="00BD3231"/>
    <w:rsid w:val="00BD33BC"/>
    <w:rsid w:val="00BE2FFA"/>
    <w:rsid w:val="00BF7408"/>
    <w:rsid w:val="00C032DB"/>
    <w:rsid w:val="00C156D8"/>
    <w:rsid w:val="00C2148D"/>
    <w:rsid w:val="00C21AF4"/>
    <w:rsid w:val="00C24BD2"/>
    <w:rsid w:val="00C36D87"/>
    <w:rsid w:val="00C47318"/>
    <w:rsid w:val="00C524BF"/>
    <w:rsid w:val="00C556E8"/>
    <w:rsid w:val="00C60138"/>
    <w:rsid w:val="00C61F38"/>
    <w:rsid w:val="00C62355"/>
    <w:rsid w:val="00C63A7C"/>
    <w:rsid w:val="00C64D3C"/>
    <w:rsid w:val="00C7268B"/>
    <w:rsid w:val="00C82FD2"/>
    <w:rsid w:val="00C97AC6"/>
    <w:rsid w:val="00CA6A60"/>
    <w:rsid w:val="00CB416F"/>
    <w:rsid w:val="00CB5ACE"/>
    <w:rsid w:val="00CC71FA"/>
    <w:rsid w:val="00CD5888"/>
    <w:rsid w:val="00CD6852"/>
    <w:rsid w:val="00CD70E5"/>
    <w:rsid w:val="00CF217B"/>
    <w:rsid w:val="00CF7D85"/>
    <w:rsid w:val="00D051E8"/>
    <w:rsid w:val="00D11F1D"/>
    <w:rsid w:val="00D13883"/>
    <w:rsid w:val="00D17CC5"/>
    <w:rsid w:val="00D22929"/>
    <w:rsid w:val="00D30C56"/>
    <w:rsid w:val="00D30E0E"/>
    <w:rsid w:val="00D3258D"/>
    <w:rsid w:val="00D357E6"/>
    <w:rsid w:val="00D37AE1"/>
    <w:rsid w:val="00D42C0D"/>
    <w:rsid w:val="00D47E66"/>
    <w:rsid w:val="00D51A13"/>
    <w:rsid w:val="00D64AE3"/>
    <w:rsid w:val="00D66BCF"/>
    <w:rsid w:val="00D66F59"/>
    <w:rsid w:val="00D71916"/>
    <w:rsid w:val="00D809FA"/>
    <w:rsid w:val="00D873C1"/>
    <w:rsid w:val="00D90AC0"/>
    <w:rsid w:val="00D94C95"/>
    <w:rsid w:val="00D9526B"/>
    <w:rsid w:val="00D96464"/>
    <w:rsid w:val="00DA1942"/>
    <w:rsid w:val="00DB3246"/>
    <w:rsid w:val="00DB6F65"/>
    <w:rsid w:val="00DC609E"/>
    <w:rsid w:val="00DD320F"/>
    <w:rsid w:val="00DD4318"/>
    <w:rsid w:val="00DD61A0"/>
    <w:rsid w:val="00DD64BD"/>
    <w:rsid w:val="00DE2101"/>
    <w:rsid w:val="00DF168D"/>
    <w:rsid w:val="00DF294F"/>
    <w:rsid w:val="00DF7029"/>
    <w:rsid w:val="00E00E3D"/>
    <w:rsid w:val="00E01197"/>
    <w:rsid w:val="00E0326E"/>
    <w:rsid w:val="00E151DA"/>
    <w:rsid w:val="00E203B8"/>
    <w:rsid w:val="00E207F4"/>
    <w:rsid w:val="00E27CF0"/>
    <w:rsid w:val="00E30A27"/>
    <w:rsid w:val="00E36C96"/>
    <w:rsid w:val="00E36EFF"/>
    <w:rsid w:val="00E37AB4"/>
    <w:rsid w:val="00E37DE4"/>
    <w:rsid w:val="00E40976"/>
    <w:rsid w:val="00E40B73"/>
    <w:rsid w:val="00E40FBB"/>
    <w:rsid w:val="00E41E5F"/>
    <w:rsid w:val="00E471F3"/>
    <w:rsid w:val="00E4733D"/>
    <w:rsid w:val="00E52C54"/>
    <w:rsid w:val="00E61AB3"/>
    <w:rsid w:val="00E626C8"/>
    <w:rsid w:val="00E642C5"/>
    <w:rsid w:val="00E65548"/>
    <w:rsid w:val="00E66B57"/>
    <w:rsid w:val="00E7323D"/>
    <w:rsid w:val="00E758EE"/>
    <w:rsid w:val="00E829A0"/>
    <w:rsid w:val="00E8409B"/>
    <w:rsid w:val="00E941CD"/>
    <w:rsid w:val="00E941FD"/>
    <w:rsid w:val="00EA6063"/>
    <w:rsid w:val="00EB0374"/>
    <w:rsid w:val="00EC32AD"/>
    <w:rsid w:val="00EC3F7E"/>
    <w:rsid w:val="00EC6207"/>
    <w:rsid w:val="00EC65F6"/>
    <w:rsid w:val="00ED405E"/>
    <w:rsid w:val="00ED6B0A"/>
    <w:rsid w:val="00ED7DA3"/>
    <w:rsid w:val="00EE38D5"/>
    <w:rsid w:val="00EF045E"/>
    <w:rsid w:val="00EF40E4"/>
    <w:rsid w:val="00EF63B7"/>
    <w:rsid w:val="00EF727A"/>
    <w:rsid w:val="00F21B46"/>
    <w:rsid w:val="00F235D3"/>
    <w:rsid w:val="00F23FCB"/>
    <w:rsid w:val="00F251F9"/>
    <w:rsid w:val="00F34490"/>
    <w:rsid w:val="00F43F68"/>
    <w:rsid w:val="00F442CA"/>
    <w:rsid w:val="00F47A97"/>
    <w:rsid w:val="00F518AE"/>
    <w:rsid w:val="00F51D88"/>
    <w:rsid w:val="00F53991"/>
    <w:rsid w:val="00F567B0"/>
    <w:rsid w:val="00F57FAB"/>
    <w:rsid w:val="00F6064E"/>
    <w:rsid w:val="00F60F64"/>
    <w:rsid w:val="00F625F5"/>
    <w:rsid w:val="00F7192E"/>
    <w:rsid w:val="00F72ED1"/>
    <w:rsid w:val="00F75DE5"/>
    <w:rsid w:val="00F80538"/>
    <w:rsid w:val="00F8086F"/>
    <w:rsid w:val="00F820BE"/>
    <w:rsid w:val="00F864C3"/>
    <w:rsid w:val="00F87935"/>
    <w:rsid w:val="00F90124"/>
    <w:rsid w:val="00F91B0B"/>
    <w:rsid w:val="00F93308"/>
    <w:rsid w:val="00F95A1C"/>
    <w:rsid w:val="00F95EC9"/>
    <w:rsid w:val="00FA298C"/>
    <w:rsid w:val="00FA6657"/>
    <w:rsid w:val="00FB3194"/>
    <w:rsid w:val="00FC3C30"/>
    <w:rsid w:val="00FD37AE"/>
    <w:rsid w:val="00FD380A"/>
    <w:rsid w:val="00FD49A5"/>
    <w:rsid w:val="00FD6205"/>
    <w:rsid w:val="00FE12CB"/>
    <w:rsid w:val="00FE4EFF"/>
    <w:rsid w:val="00FE549C"/>
    <w:rsid w:val="00FE7761"/>
    <w:rsid w:val="00FF106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E7523"/>
  <w15:chartTrackingRefBased/>
  <w15:docId w15:val="{4424A721-2270-4E23-A0C1-C580F6FE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D24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1F645D"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rsid w:val="007437E1"/>
    <w:pPr>
      <w:keepNext/>
      <w:outlineLvl w:val="1"/>
    </w:pPr>
    <w:rPr>
      <w:rFonts w:ascii="Arial" w:hAnsi="Arial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7437E1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7437E1"/>
    <w:pPr>
      <w:tabs>
        <w:tab w:val="center" w:pos="4819"/>
        <w:tab w:val="right" w:pos="9071"/>
      </w:tabs>
    </w:pPr>
  </w:style>
  <w:style w:type="character" w:styleId="Refdecomentario">
    <w:name w:val="annotation reference"/>
    <w:semiHidden/>
    <w:rsid w:val="00581FAC"/>
    <w:rPr>
      <w:sz w:val="16"/>
    </w:rPr>
  </w:style>
  <w:style w:type="paragraph" w:styleId="Textoindependiente">
    <w:name w:val="Body Text"/>
    <w:basedOn w:val="Normal"/>
    <w:rsid w:val="00B54789"/>
    <w:pPr>
      <w:jc w:val="both"/>
    </w:pPr>
  </w:style>
  <w:style w:type="character" w:styleId="Nmerodepgina">
    <w:name w:val="page number"/>
    <w:basedOn w:val="Fuentedeprrafopredeter"/>
    <w:rsid w:val="00E0326E"/>
  </w:style>
  <w:style w:type="paragraph" w:styleId="Textoindependiente2">
    <w:name w:val="Body Text 2"/>
    <w:basedOn w:val="Normal"/>
    <w:rsid w:val="004C05CF"/>
    <w:pPr>
      <w:spacing w:after="120" w:line="480" w:lineRule="auto"/>
    </w:pPr>
  </w:style>
  <w:style w:type="paragraph" w:styleId="Textoindependiente3">
    <w:name w:val="Body Text 3"/>
    <w:basedOn w:val="Normal"/>
    <w:rsid w:val="004C05CF"/>
    <w:pPr>
      <w:spacing w:after="120"/>
    </w:pPr>
    <w:rPr>
      <w:sz w:val="16"/>
      <w:szCs w:val="16"/>
    </w:rPr>
  </w:style>
  <w:style w:type="paragraph" w:styleId="Textocomentario">
    <w:name w:val="annotation text"/>
    <w:basedOn w:val="Normal"/>
    <w:semiHidden/>
    <w:rsid w:val="004C05CF"/>
    <w:rPr>
      <w:sz w:val="20"/>
    </w:rPr>
  </w:style>
  <w:style w:type="paragraph" w:customStyle="1" w:styleId="texto">
    <w:name w:val="texto"/>
    <w:basedOn w:val="Normal"/>
    <w:rsid w:val="0051341B"/>
    <w:pPr>
      <w:spacing w:before="100" w:beforeAutospacing="1" w:after="100" w:afterAutospacing="1"/>
      <w:ind w:firstLine="300"/>
      <w:jc w:val="both"/>
    </w:pPr>
    <w:rPr>
      <w:rFonts w:ascii="Georgia" w:hAnsi="Georgia"/>
      <w:color w:val="000000"/>
      <w:sz w:val="22"/>
      <w:szCs w:val="22"/>
    </w:rPr>
  </w:style>
  <w:style w:type="table" w:styleId="Tablaconcuadrcula">
    <w:name w:val="Table Grid"/>
    <w:basedOn w:val="Tablanormal"/>
    <w:rsid w:val="00F71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626C8"/>
    <w:rPr>
      <w:rFonts w:ascii="Tahoma" w:hAnsi="Tahoma" w:cs="Tahoma"/>
      <w:sz w:val="16"/>
      <w:szCs w:val="16"/>
    </w:rPr>
  </w:style>
  <w:style w:type="paragraph" w:customStyle="1" w:styleId="Pa13">
    <w:name w:val="Pa13"/>
    <w:basedOn w:val="Normal"/>
    <w:next w:val="Normal"/>
    <w:rsid w:val="005F29CA"/>
    <w:pPr>
      <w:autoSpaceDE w:val="0"/>
      <w:autoSpaceDN w:val="0"/>
      <w:adjustRightInd w:val="0"/>
      <w:spacing w:line="201" w:lineRule="atLeast"/>
    </w:pPr>
    <w:rPr>
      <w:rFonts w:ascii="Arial" w:hAnsi="Arial"/>
      <w:szCs w:val="24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22929"/>
    <w:pPr>
      <w:widowControl w:val="0"/>
      <w:spacing w:before="120" w:after="120"/>
    </w:pPr>
    <w:rPr>
      <w:rFonts w:ascii="Arial" w:hAnsi="Arial"/>
      <w:b/>
      <w:snapToGrid w:val="0"/>
      <w:sz w:val="20"/>
      <w:lang w:eastAsia="es-ES"/>
    </w:rPr>
  </w:style>
  <w:style w:type="paragraph" w:styleId="Prrafodelista">
    <w:name w:val="List Paragraph"/>
    <w:basedOn w:val="Normal"/>
    <w:uiPriority w:val="34"/>
    <w:qFormat/>
    <w:rsid w:val="00F235D3"/>
    <w:pPr>
      <w:ind w:left="708"/>
    </w:pPr>
  </w:style>
  <w:style w:type="character" w:styleId="Hipervnculo">
    <w:name w:val="Hyperlink"/>
    <w:rsid w:val="00F21B46"/>
    <w:rPr>
      <w:color w:val="0000FF"/>
      <w:u w:val="single"/>
    </w:rPr>
  </w:style>
  <w:style w:type="character" w:customStyle="1" w:styleId="EncabezadoCar">
    <w:name w:val="Encabezado Car"/>
    <w:link w:val="Encabezado"/>
    <w:rsid w:val="00504F57"/>
    <w:rPr>
      <w:sz w:val="24"/>
      <w:lang w:val="es-ES_tradnl" w:eastAsia="es-ES_tradnl"/>
    </w:rPr>
  </w:style>
  <w:style w:type="paragraph" w:customStyle="1" w:styleId="Nivel1">
    <w:name w:val="Nivel1"/>
    <w:basedOn w:val="Normal"/>
    <w:rsid w:val="00504F57"/>
    <w:pPr>
      <w:spacing w:after="35"/>
    </w:pPr>
    <w:rPr>
      <w:rFonts w:ascii="Arial" w:hAnsi="Arial"/>
      <w:b/>
      <w:sz w:val="14"/>
    </w:rPr>
  </w:style>
  <w:style w:type="character" w:styleId="Textodelmarcadordeposicin">
    <w:name w:val="Placeholder Text"/>
    <w:basedOn w:val="Fuentedeprrafopredeter"/>
    <w:uiPriority w:val="99"/>
    <w:semiHidden/>
    <w:rsid w:val="00BC5BDE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2A54BD"/>
    <w:rPr>
      <w:sz w:val="24"/>
      <w:lang w:val="es-ES_tradnl" w:eastAsia="es-ES_tradnl"/>
    </w:rPr>
  </w:style>
  <w:style w:type="character" w:styleId="Hipervnculovisitado">
    <w:name w:val="FollowedHyperlink"/>
    <w:basedOn w:val="Fuentedeprrafopredeter"/>
    <w:rsid w:val="009115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1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euskadi.eus/t46daAutoliquidacionesWar/autoliquidacionesJSP/t46daobtenerConceptosPago.do?id=MT-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bero\Downloads\10-DR-I-CONTROL_METROLOGICO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C7BB661F9A40D1BCB32BD3220F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E276-B300-42BE-8DAC-79F37177A48F}"/>
      </w:docPartPr>
      <w:docPartBody>
        <w:p w:rsidR="002E23DA" w:rsidRDefault="00DA34B3" w:rsidP="00DA34B3">
          <w:pPr>
            <w:pStyle w:val="CAC7BB661F9A40D1BCB32BD3220FF6733"/>
          </w:pP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  <w:lang w:val="eu-ES"/>
            </w:rPr>
            <w:t>A</w:t>
          </w: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</w:rPr>
            <w:t>ukeratu elementu bat</w:t>
          </w:r>
        </w:p>
      </w:docPartBody>
    </w:docPart>
    <w:docPart>
      <w:docPartPr>
        <w:name w:val="5B1F9F38A9A145F3B854159B47F5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107C-CE12-4EEB-B85C-96BDC1AB432C}"/>
      </w:docPartPr>
      <w:docPartBody>
        <w:p w:rsidR="00B4267A" w:rsidRDefault="00DA34B3" w:rsidP="00DA34B3">
          <w:pPr>
            <w:pStyle w:val="5B1F9F38A9A145F3B854159B47F5CAA1"/>
          </w:pP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  <w:lang w:val="eu-ES"/>
            </w:rPr>
            <w:t>A</w:t>
          </w: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</w:rPr>
            <w:t>ukeratu elementu bat</w:t>
          </w:r>
        </w:p>
      </w:docPartBody>
    </w:docPart>
    <w:docPart>
      <w:docPartPr>
        <w:name w:val="D5994339BEAE4A9D9AA9A98179243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00A67-C248-4FD8-9A8A-A2C18B8ECE81}"/>
      </w:docPartPr>
      <w:docPartBody>
        <w:p w:rsidR="00B4267A" w:rsidRDefault="00DA34B3" w:rsidP="00DA34B3">
          <w:pPr>
            <w:pStyle w:val="D5994339BEAE4A9D9AA9A98179243184"/>
          </w:pP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  <w:lang w:val="eu-ES"/>
            </w:rPr>
            <w:t>A</w:t>
          </w:r>
          <w:r w:rsidRPr="00365A2C">
            <w:rPr>
              <w:rFonts w:ascii="Verdana" w:hAnsi="Verdana"/>
              <w:color w:val="767171" w:themeColor="background2" w:themeShade="80"/>
              <w:sz w:val="16"/>
              <w:szCs w:val="16"/>
            </w:rPr>
            <w:t>ukeratu elementu bat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F7"/>
    <w:rsid w:val="000F06A7"/>
    <w:rsid w:val="00116F8C"/>
    <w:rsid w:val="001362C0"/>
    <w:rsid w:val="00241B6F"/>
    <w:rsid w:val="002E1798"/>
    <w:rsid w:val="002E23DA"/>
    <w:rsid w:val="003072F8"/>
    <w:rsid w:val="00356237"/>
    <w:rsid w:val="003769F7"/>
    <w:rsid w:val="005139AE"/>
    <w:rsid w:val="005A4D61"/>
    <w:rsid w:val="006964A5"/>
    <w:rsid w:val="00724417"/>
    <w:rsid w:val="00795C3B"/>
    <w:rsid w:val="00B4267A"/>
    <w:rsid w:val="00DA34B3"/>
    <w:rsid w:val="00E56B7F"/>
    <w:rsid w:val="00F05DA7"/>
    <w:rsid w:val="00F5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34B3"/>
    <w:rPr>
      <w:color w:val="808080"/>
    </w:rPr>
  </w:style>
  <w:style w:type="paragraph" w:customStyle="1" w:styleId="CAC7BB661F9A40D1BCB32BD3220FF6733">
    <w:name w:val="CAC7BB661F9A40D1BCB32BD3220FF6733"/>
    <w:rsid w:val="00DA34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_tradnl"/>
      <w14:ligatures w14:val="none"/>
    </w:rPr>
  </w:style>
  <w:style w:type="paragraph" w:customStyle="1" w:styleId="5B1F9F38A9A145F3B854159B47F5CAA1">
    <w:name w:val="5B1F9F38A9A145F3B854159B47F5CAA1"/>
    <w:rsid w:val="00DA34B3"/>
  </w:style>
  <w:style w:type="paragraph" w:customStyle="1" w:styleId="D5994339BEAE4A9D9AA9A98179243184">
    <w:name w:val="D5994339BEAE4A9D9AA9A98179243184"/>
    <w:rsid w:val="00DA3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601962152D8D2F4F8C6B7C1C328106F9" ma:contentTypeVersion="4" ma:contentTypeDescription="Sortu dokumentu berri bat." ma:contentTypeScope="" ma:versionID="47dc6609f3851c6c636e9377df02cfa1">
  <xsd:schema xmlns:xsd="http://www.w3.org/2001/XMLSchema" xmlns:xs="http://www.w3.org/2001/XMLSchema" xmlns:p="http://schemas.microsoft.com/office/2006/metadata/properties" xmlns:ns2="0f7f582d-0d12-4a7d-ad0a-dec812df3a95" xmlns:ns3="81dec381-3371-4b3b-80d0-fa7449a38316" targetNamespace="http://schemas.microsoft.com/office/2006/metadata/properties" ma:root="true" ma:fieldsID="51963eb7e3a7b0a4b311280c5b0c3dc2" ns2:_="" ns3:_="">
    <xsd:import namespace="0f7f582d-0d12-4a7d-ad0a-dec812df3a95"/>
    <xsd:import namespace="81dec381-3371-4b3b-80d0-fa7449a38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f582d-0d12-4a7d-ad0a-dec812df3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ec381-3371-4b3b-80d0-fa7449a383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6757B-2189-4EC3-A4AF-59CB63F47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9F605-9E00-4301-912A-7708D5C2C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0A438-8736-4B01-A253-05CC3CF95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1B9E5-F6E9-4484-AD19-AF1607AF8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f582d-0d12-4a7d-ad0a-dec812df3a95"/>
    <ds:schemaRef ds:uri="81dec381-3371-4b3b-80d0-fa7449a38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10-DR-I-CONTROL_METROLOGICO (3).dotx</Template>
  <TotalTime>322</TotalTime>
  <Pages>5</Pages>
  <Words>1731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 - Reparador RCM</vt:lpstr>
    </vt:vector>
  </TitlesOfParts>
  <Company>EJIE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- Reparador RCM</dc:title>
  <dc:subject/>
  <dc:creator>Barbero Egido, Carlos</dc:creator>
  <cp:keywords/>
  <dc:description/>
  <cp:lastModifiedBy>Barbero Egido, Carlos</cp:lastModifiedBy>
  <cp:revision>25</cp:revision>
  <cp:lastPrinted>2010-12-03T12:48:00Z</cp:lastPrinted>
  <dcterms:created xsi:type="dcterms:W3CDTF">2024-07-17T09:22:00Z</dcterms:created>
  <dcterms:modified xsi:type="dcterms:W3CDTF">2024-07-22T08:33:00Z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0x010100601962152D8D2F4F8C6B7C1C328106F9</vt:lpwstr>
  </property>
</Properties>
</file>