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Pr="00473570" w:rsidRDefault="00A06208" w:rsidP="00A06208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A06208" w:rsidRPr="00473570" w:rsidRDefault="00A06208" w:rsidP="00A06208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A06208" w:rsidRDefault="00A06208" w:rsidP="00A06208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Consumo de medicamentos</w:t>
      </w:r>
    </w:p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Default="00A06208" w:rsidP="00A06208">
      <w:pPr>
        <w:jc w:val="center"/>
      </w:pPr>
      <w:r>
        <w:rPr>
          <w:noProof/>
          <w:lang w:val="es-ES"/>
        </w:rPr>
        <w:drawing>
          <wp:inline distT="0" distB="0" distL="0" distR="0" wp14:anchorId="536DC94A" wp14:editId="35CFF666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08" w:rsidRDefault="00A06208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06CCDD2" wp14:editId="7920C74E">
            <wp:simplePos x="0" y="0"/>
            <wp:positionH relativeFrom="column">
              <wp:posOffset>5581650</wp:posOffset>
            </wp:positionH>
            <wp:positionV relativeFrom="paragraph">
              <wp:posOffset>114300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Default="00A06208">
      <w:pPr>
        <w:sectPr w:rsidR="00A06208" w:rsidSect="00A06208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Default="00A06208"/>
    <w:p w:rsidR="00A06208" w:rsidRPr="00A06208" w:rsidRDefault="00A06208" w:rsidP="00A06208">
      <w:pPr>
        <w:jc w:val="center"/>
        <w:rPr>
          <w:b/>
          <w:i/>
          <w:sz w:val="28"/>
          <w:szCs w:val="28"/>
        </w:rPr>
      </w:pPr>
      <w:r w:rsidRPr="00A06208">
        <w:rPr>
          <w:b/>
          <w:i/>
          <w:sz w:val="28"/>
          <w:szCs w:val="28"/>
        </w:rPr>
        <w:t>INDICE</w:t>
      </w:r>
    </w:p>
    <w:p w:rsidR="00A06208" w:rsidRDefault="00A06208"/>
    <w:p w:rsidR="00A06208" w:rsidRDefault="00A06208"/>
    <w:p w:rsidR="00A06208" w:rsidRDefault="00A06208"/>
    <w:p w:rsidR="00A06208" w:rsidRDefault="00A06208"/>
    <w:p w:rsid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212. Prevalencia (%) de personas que han consumido medicamentos en los dos días previos por sexo, edad y territorio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histórico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1</w:t>
        </w:r>
      </w:hyperlink>
    </w:p>
    <w:p w:rsidR="00044A28" w:rsidRPr="00044A28" w:rsidRDefault="00044A28" w:rsidP="00044A28"/>
    <w:p w:rsid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Tabla 213. Prevalencia (%) de personas que han consumido medicamentos en los dos días previos por sexo, edad y 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c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lase social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2</w:t>
        </w:r>
      </w:hyperlink>
    </w:p>
    <w:p w:rsidR="00044A28" w:rsidRPr="00044A28" w:rsidRDefault="00044A28" w:rsidP="00044A28"/>
    <w:p w:rsid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214. Prevalencia (%) de personas que han consumido medicamentos en los dos días previos por sexo, edad y nivel de estudios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3</w:t>
        </w:r>
      </w:hyperlink>
    </w:p>
    <w:p w:rsidR="00044A28" w:rsidRPr="00044A28" w:rsidRDefault="00044A28" w:rsidP="00044A28"/>
    <w:p w:rsid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Tabla 215. Prevalencia (%) de consumo en los dos días previos de los medicamentos más frecuentes por sexo y 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dad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4</w:t>
        </w:r>
      </w:hyperlink>
    </w:p>
    <w:p w:rsidR="00044A28" w:rsidRPr="00044A28" w:rsidRDefault="00044A28" w:rsidP="00044A28"/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5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216. Prevalencia (%) de consumo en los dos días previos de los medicamentos más frecuentes por sexo, edad y territorio histórico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5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5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bres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20580C">
          <w:rPr>
            <w:b/>
            <w:i/>
            <w:noProof/>
            <w:sz w:val="28"/>
            <w:szCs w:val="28"/>
          </w:rPr>
          <w:t>5</w:t>
        </w:r>
      </w:hyperlink>
    </w:p>
    <w:p w:rsid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u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j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35406C">
          <w:rPr>
            <w:b/>
            <w:i/>
            <w:noProof/>
            <w:sz w:val="28"/>
            <w:szCs w:val="28"/>
          </w:rPr>
          <w:t>6</w:t>
        </w:r>
      </w:hyperlink>
    </w:p>
    <w:p w:rsidR="00044A28" w:rsidRPr="00044A28" w:rsidRDefault="00044A28" w:rsidP="00044A28"/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217. Prevalencia (%) de consumo en los dos días previos de los medicamentos más frecuentes por sexo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,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 edad y clase social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35406C">
          <w:rPr>
            <w:b/>
            <w:i/>
            <w:noProof/>
            <w:sz w:val="28"/>
            <w:szCs w:val="28"/>
          </w:rPr>
          <w:t>7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Homb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r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35406C">
          <w:rPr>
            <w:b/>
            <w:i/>
            <w:noProof/>
            <w:sz w:val="28"/>
            <w:szCs w:val="28"/>
          </w:rPr>
          <w:t>7</w:t>
        </w:r>
      </w:hyperlink>
    </w:p>
    <w:p w:rsid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8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u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j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35406C">
          <w:rPr>
            <w:b/>
            <w:i/>
            <w:noProof/>
            <w:sz w:val="28"/>
            <w:szCs w:val="28"/>
          </w:rPr>
          <w:t>8</w:t>
        </w:r>
      </w:hyperlink>
    </w:p>
    <w:p w:rsidR="00044A28" w:rsidRPr="00044A28" w:rsidRDefault="00044A28" w:rsidP="00044A28"/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9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Tabla 218. Prevalencia (%) de consumo en los dos días previos de los medicamentos más frecuentes por 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s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exo, edad y nivel de estudios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9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9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Homb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r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9</w:t>
        </w:r>
      </w:hyperlink>
    </w:p>
    <w:p w:rsid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1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Mu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j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850A76">
          <w:rPr>
            <w:b/>
            <w:i/>
            <w:noProof/>
            <w:sz w:val="28"/>
            <w:szCs w:val="28"/>
          </w:rPr>
          <w:t>1</w:t>
        </w:r>
        <w:r w:rsidR="007D6052">
          <w:rPr>
            <w:b/>
            <w:i/>
            <w:noProof/>
            <w:sz w:val="28"/>
            <w:szCs w:val="28"/>
          </w:rPr>
          <w:t>1</w:t>
        </w:r>
      </w:hyperlink>
    </w:p>
    <w:p w:rsidR="00044A28" w:rsidRPr="00044A28" w:rsidRDefault="00044A28" w:rsidP="00044A28"/>
    <w:p w:rsid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3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219. Prevalencia (%) de consumo en los dos días previos de los medicamentos más frecuentes que han sido recetados por el/la 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é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dico/a por sexo y edad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850A76">
          <w:rPr>
            <w:b/>
            <w:i/>
            <w:noProof/>
            <w:sz w:val="28"/>
            <w:szCs w:val="28"/>
          </w:rPr>
          <w:t>1</w:t>
        </w:r>
        <w:r w:rsidR="007D6052">
          <w:rPr>
            <w:b/>
            <w:i/>
            <w:noProof/>
            <w:sz w:val="28"/>
            <w:szCs w:val="28"/>
          </w:rPr>
          <w:t>3</w:t>
        </w:r>
      </w:hyperlink>
    </w:p>
    <w:p w:rsidR="00044A28" w:rsidRPr="00044A28" w:rsidRDefault="00044A28" w:rsidP="00044A28"/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220. Prevalencia (%) de consumo en los dos días previos de los medicamentos más frecuentes que han sid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 xml:space="preserve"> recetados por el/la médico/a por sexo, edad y territorio histórico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850A76">
          <w:rPr>
            <w:b/>
            <w:i/>
            <w:noProof/>
            <w:sz w:val="28"/>
            <w:szCs w:val="28"/>
          </w:rPr>
          <w:t>1</w:t>
        </w:r>
        <w:r w:rsidR="007D6052">
          <w:rPr>
            <w:b/>
            <w:i/>
            <w:noProof/>
            <w:sz w:val="28"/>
            <w:szCs w:val="28"/>
          </w:rPr>
          <w:t>4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b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850A76">
          <w:rPr>
            <w:b/>
            <w:i/>
            <w:noProof/>
            <w:sz w:val="28"/>
            <w:szCs w:val="28"/>
          </w:rPr>
          <w:t>1</w:t>
        </w:r>
        <w:r w:rsidR="007D6052">
          <w:rPr>
            <w:b/>
            <w:i/>
            <w:noProof/>
            <w:sz w:val="28"/>
            <w:szCs w:val="28"/>
          </w:rPr>
          <w:t>4</w:t>
        </w:r>
      </w:hyperlink>
    </w:p>
    <w:p w:rsid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5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Mu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j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15</w:t>
        </w:r>
      </w:hyperlink>
    </w:p>
    <w:p w:rsidR="00044A28" w:rsidRPr="00044A28" w:rsidRDefault="00044A28" w:rsidP="00044A28"/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6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221. Pr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valencia (%) de consumo en los dos días previos de los medicamentos más frecuentes que han sido recetados por el/la médico/a por sexo, edad y clase social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16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6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bres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16</w:t>
        </w:r>
      </w:hyperlink>
    </w:p>
    <w:p w:rsidR="00044A2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044A28" w:rsidSect="00A06208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Pag_17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Mu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j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eres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17</w:t>
        </w:r>
      </w:hyperlink>
    </w:p>
    <w:p w:rsidR="00A06208" w:rsidRPr="00A06208" w:rsidRDefault="00A06208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A06208" w:rsidRPr="00A06208" w:rsidRDefault="00DE7E7E" w:rsidP="00A06208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8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Tabla 222. Prevalencia (%) de consumo en los dos días previos de los medicamentos más frecuentes que han sido recetados por el/la médico/a por sexo, edad y nivel de estudios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18</w:t>
        </w:r>
      </w:hyperlink>
    </w:p>
    <w:p w:rsidR="00A06208" w:rsidRPr="00A06208" w:rsidRDefault="00DE7E7E" w:rsidP="00A06208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8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Ho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</w:t>
        </w:r>
        <w:r w:rsidR="00A06208" w:rsidRPr="00A06208">
          <w:rPr>
            <w:rStyle w:val="Hipervnculo"/>
            <w:b/>
            <w:i/>
            <w:noProof/>
            <w:sz w:val="28"/>
            <w:szCs w:val="28"/>
          </w:rPr>
          <w:t>bres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7D6052">
          <w:rPr>
            <w:b/>
            <w:i/>
            <w:noProof/>
            <w:sz w:val="28"/>
            <w:szCs w:val="28"/>
          </w:rPr>
          <w:t>18</w:t>
        </w:r>
      </w:hyperlink>
    </w:p>
    <w:p w:rsidR="00A06208" w:rsidRPr="00A06208" w:rsidRDefault="00DE7E7E" w:rsidP="00044A28">
      <w:pPr>
        <w:pStyle w:val="TDC2"/>
        <w:tabs>
          <w:tab w:val="right" w:leader="dot" w:pos="11510"/>
        </w:tabs>
        <w:rPr>
          <w:b/>
          <w:i/>
          <w:sz w:val="28"/>
          <w:szCs w:val="28"/>
        </w:rPr>
      </w:pPr>
      <w:hyperlink w:anchor="Pag_20" w:history="1">
        <w:r w:rsidR="00A06208" w:rsidRPr="00A06208">
          <w:rPr>
            <w:rStyle w:val="Hipervnculo"/>
            <w:b/>
            <w:i/>
            <w:noProof/>
            <w:sz w:val="28"/>
            <w:szCs w:val="28"/>
          </w:rPr>
          <w:t>Mujeres</w:t>
        </w:r>
        <w:r w:rsidR="00A06208" w:rsidRPr="00A06208">
          <w:rPr>
            <w:b/>
            <w:i/>
            <w:noProof/>
            <w:sz w:val="28"/>
            <w:szCs w:val="28"/>
          </w:rPr>
          <w:tab/>
        </w:r>
        <w:r w:rsidR="00850A76">
          <w:rPr>
            <w:b/>
            <w:i/>
            <w:noProof/>
            <w:sz w:val="28"/>
            <w:szCs w:val="28"/>
          </w:rPr>
          <w:t>2</w:t>
        </w:r>
        <w:r w:rsidR="007D6052">
          <w:rPr>
            <w:b/>
            <w:i/>
            <w:noProof/>
            <w:sz w:val="28"/>
            <w:szCs w:val="28"/>
          </w:rPr>
          <w:t>0</w:t>
        </w:r>
      </w:hyperlink>
      <w:bookmarkStart w:id="0" w:name="_GoBack"/>
      <w:bookmarkEnd w:id="0"/>
    </w:p>
    <w:p w:rsidR="00A06208" w:rsidRDefault="00A06208"/>
    <w:p w:rsidR="00A06208" w:rsidRDefault="00A06208"/>
    <w:p w:rsidR="00A06208" w:rsidRDefault="00A06208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A06208" w:rsidTr="00DA2FE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1"/>
            <w:bookmarkEnd w:id="1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 w:rsidSect="00A06208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637"/>
        <w:gridCol w:w="521"/>
        <w:gridCol w:w="521"/>
        <w:gridCol w:w="531"/>
      </w:tblGrid>
      <w:tr w:rsidR="00A06208" w:rsidTr="00DA2FE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2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A06208" w:rsidTr="00DA2FE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3"/>
            <w:bookmarkEnd w:id="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</w:tr>
      <w:tr w:rsidR="00A06208" w:rsidTr="00DA2FE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627"/>
        <w:gridCol w:w="585"/>
        <w:gridCol w:w="716"/>
        <w:gridCol w:w="716"/>
        <w:gridCol w:w="716"/>
        <w:gridCol w:w="716"/>
        <w:gridCol w:w="685"/>
        <w:gridCol w:w="627"/>
        <w:gridCol w:w="585"/>
        <w:gridCol w:w="716"/>
        <w:gridCol w:w="716"/>
        <w:gridCol w:w="716"/>
        <w:gridCol w:w="716"/>
        <w:gridCol w:w="695"/>
      </w:tblGrid>
      <w:tr w:rsidR="00A06208" w:rsidTr="00DA2FE2">
        <w:trPr>
          <w:cantSplit/>
          <w:tblHeader/>
          <w:jc w:val="center"/>
        </w:trPr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4"/>
            <w:bookmarkEnd w:id="4"/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7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A06208" w:rsidTr="00DA2FE2">
        <w:trPr>
          <w:cantSplit/>
          <w:tblHeader/>
          <w:jc w:val="center"/>
        </w:trPr>
        <w:tc>
          <w:tcPr>
            <w:tcW w:w="520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la tensión arterial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colesterol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estómago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corazón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dormir (hipnóticos)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la diabetes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los nervios, ansiedad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catarro, gripe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A06208" w:rsidTr="00DA2FE2">
        <w:trPr>
          <w:cantSplit/>
          <w:jc w:val="center"/>
        </w:trPr>
        <w:tc>
          <w:tcPr>
            <w:tcW w:w="52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asma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 w:rsidSect="00E165D7">
          <w:headerReference w:type="default" r:id="rId17"/>
          <w:footerReference w:type="default" r:id="rId18"/>
          <w:pgSz w:w="15840" w:h="12240" w:orient="landscape"/>
          <w:pgMar w:top="360" w:right="360" w:bottom="360" w:left="360" w:header="283" w:footer="360" w:gutter="0"/>
          <w:cols w:space="720"/>
          <w:docGrid w:linePitch="272"/>
        </w:sectPr>
      </w:pPr>
    </w:p>
    <w:p w:rsidR="00E552F2" w:rsidRDefault="00E552F2" w:rsidP="00E165D7">
      <w:pPr>
        <w:keepNext/>
        <w:tabs>
          <w:tab w:val="left" w:pos="4811"/>
          <w:tab w:val="left" w:pos="7425"/>
          <w:tab w:val="left" w:pos="10038"/>
          <w:tab w:val="left" w:pos="12661"/>
        </w:tabs>
        <w:adjustRightInd w:val="0"/>
        <w:spacing w:before="48" w:after="48" w:line="276" w:lineRule="auto"/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</w:pPr>
    </w:p>
    <w:tbl>
      <w:tblPr>
        <w:tblW w:w="152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711"/>
        <w:gridCol w:w="1056"/>
        <w:gridCol w:w="847"/>
        <w:gridCol w:w="711"/>
        <w:gridCol w:w="1055"/>
        <w:gridCol w:w="847"/>
        <w:gridCol w:w="711"/>
        <w:gridCol w:w="1055"/>
        <w:gridCol w:w="857"/>
        <w:gridCol w:w="711"/>
        <w:gridCol w:w="1056"/>
        <w:gridCol w:w="857"/>
      </w:tblGrid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165D7" w:rsidRDefault="00E165D7" w:rsidP="00E165D7">
            <w:pPr>
              <w:adjustRightInd w:val="0"/>
              <w:spacing w:before="48" w:after="48"/>
              <w:rPr>
                <w:sz w:val="24"/>
                <w:szCs w:val="24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Hombres</w:t>
            </w:r>
            <w:bookmarkStart w:id="5" w:name="Pag_5"/>
            <w:bookmarkEnd w:id="5"/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E165D7" w:rsidRDefault="00E165D7" w:rsidP="00E165D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1,6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0,1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0,6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</w:tr>
      <w:tr w:rsidR="00E165D7" w:rsidTr="00E552F2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165D7" w:rsidRPr="00E165D7" w:rsidRDefault="00E165D7" w:rsidP="00E165D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165D7" w:rsidRDefault="00E165D7" w:rsidP="00E165D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165D7" w:rsidRDefault="00E165D7" w:rsidP="00E165D7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</w:tr>
      <w:tr w:rsidR="00E165D7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E165D7" w:rsidRDefault="00E165D7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552F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552F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552F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65D7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E165D7" w:rsidRDefault="00E165D7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E165D7" w:rsidRDefault="00E165D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E552F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552F2" w:rsidRDefault="00E552F2" w:rsidP="003F4326">
            <w:pPr>
              <w:adjustRightInd w:val="0"/>
              <w:spacing w:before="48" w:after="48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lastRenderedPageBreak/>
              <w:t>Mujeres</w:t>
            </w:r>
            <w:bookmarkStart w:id="6" w:name="Pag_6"/>
            <w:bookmarkEnd w:id="6"/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E552F2" w:rsidRDefault="00E552F2" w:rsidP="003F4326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E552F2" w:rsidTr="003F4326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552F2" w:rsidRPr="00E165D7" w:rsidRDefault="00E552F2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E552F2" w:rsidRDefault="00E552F2" w:rsidP="003F4326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E552F2" w:rsidRDefault="00E552F2" w:rsidP="003F4326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right w:val="nil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FFFFFF"/>
              <w:left w:val="nil"/>
              <w:right w:val="nil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E552F2" w:rsidTr="003F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552F2" w:rsidRDefault="00E552F2" w:rsidP="003F432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552F2" w:rsidRDefault="00E552F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552F2" w:rsidRDefault="00E552F2" w:rsidP="003F4326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A2FE2" w:rsidRDefault="00DA2FE2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A2FE2" w:rsidRDefault="00DA2FE2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DA2FE2" w:rsidSect="00E552F2">
          <w:headerReference w:type="default" r:id="rId19"/>
          <w:footerReference w:type="default" r:id="rId20"/>
          <w:pgSz w:w="15840" w:h="12240" w:orient="landscape"/>
          <w:pgMar w:top="360" w:right="360" w:bottom="360" w:left="360" w:header="283" w:footer="397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5"/>
        <w:gridCol w:w="521"/>
        <w:gridCol w:w="521"/>
        <w:gridCol w:w="521"/>
        <w:gridCol w:w="521"/>
        <w:gridCol w:w="521"/>
        <w:gridCol w:w="405"/>
        <w:gridCol w:w="405"/>
        <w:gridCol w:w="406"/>
        <w:gridCol w:w="405"/>
        <w:gridCol w:w="521"/>
        <w:gridCol w:w="405"/>
        <w:gridCol w:w="521"/>
        <w:gridCol w:w="406"/>
        <w:gridCol w:w="405"/>
        <w:gridCol w:w="521"/>
        <w:gridCol w:w="405"/>
        <w:gridCol w:w="405"/>
        <w:gridCol w:w="406"/>
        <w:gridCol w:w="405"/>
        <w:gridCol w:w="531"/>
      </w:tblGrid>
      <w:tr w:rsidR="003F4326" w:rsidRPr="00844E2D" w:rsidTr="00844E2D">
        <w:trPr>
          <w:cantSplit/>
          <w:tblHeader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3F4326" w:rsidRPr="00844E2D" w:rsidRDefault="003F4326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Hombres</w:t>
            </w:r>
            <w:bookmarkStart w:id="7" w:name="Pag_7"/>
            <w:bookmarkEnd w:id="7"/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Total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15-24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25-44</w:t>
            </w:r>
          </w:p>
        </w:tc>
      </w:tr>
      <w:tr w:rsidR="003F4326" w:rsidRPr="00844E2D" w:rsidTr="00844E2D">
        <w:trPr>
          <w:cantSplit/>
          <w:tblHeader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3F4326" w:rsidRPr="00844E2D" w:rsidRDefault="003F4326" w:rsidP="003F432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2,2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4,3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12,4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0,5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0,8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1,5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1,1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8,4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1,3</w:t>
            </w: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11,6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  <w:t>2,2</w:t>
            </w:r>
          </w:p>
        </w:tc>
      </w:tr>
      <w:tr w:rsidR="003F4326" w:rsidRPr="00844E2D" w:rsidTr="00844E2D">
        <w:trPr>
          <w:cantSplit/>
          <w:tblHeader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3F4326" w:rsidRPr="00844E2D" w:rsidRDefault="003F4326" w:rsidP="003F432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&gt;=75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tblHeader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3F4326" w:rsidRPr="00844E2D" w:rsidRDefault="003F4326" w:rsidP="003F432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57,9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59,9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39,8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39,2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3F4326" w:rsidRPr="00844E2D" w:rsidTr="00844E2D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</w:tcPr>
          <w:p w:rsidR="003F4326" w:rsidRPr="00844E2D" w:rsidRDefault="003F4326" w:rsidP="003F432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3F4326" w:rsidRPr="00844E2D" w:rsidRDefault="003F4326" w:rsidP="00844E2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tblHeader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8" w:name="Pag_8"/>
            <w:bookmarkEnd w:id="8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Total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15-24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25-44</w:t>
            </w:r>
          </w:p>
        </w:tc>
      </w:tr>
      <w:tr w:rsidR="00844E2D" w:rsidRPr="00844E2D" w:rsidTr="004E0C76">
        <w:trPr>
          <w:cantSplit/>
          <w:tblHeader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844E2D" w:rsidRPr="00844E2D" w:rsidRDefault="00844E2D" w:rsidP="004E0C7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1,8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3,5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17,1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2,7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5,1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5,9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4,4</w:t>
            </w: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</w:tr>
      <w:tr w:rsidR="00844E2D" w:rsidRPr="00844E2D" w:rsidTr="004E0C76">
        <w:trPr>
          <w:cantSplit/>
          <w:tblHeader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&gt;=75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tblHeader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844E2D" w:rsidRPr="00844E2D" w:rsidRDefault="00844E2D" w:rsidP="004E0C7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58,7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37,6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24,7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29,3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28,2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17,6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844E2D" w:rsidRPr="00844E2D" w:rsidTr="004E0C76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</w:tcPr>
          <w:p w:rsidR="00844E2D" w:rsidRPr="00844E2D" w:rsidRDefault="00844E2D" w:rsidP="004E0C76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11,1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844E2D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</w:pPr>
            <w:r w:rsidRPr="00844E2D">
              <w:rPr>
                <w:rFonts w:ascii="Verdana" w:hAnsi="Verdana" w:cs="Verdana"/>
                <w:color w:val="000000"/>
                <w:spacing w:val="-8"/>
                <w:sz w:val="17"/>
                <w:szCs w:val="17"/>
                <w:lang w:eastAsia="en-US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844E2D" w:rsidRPr="00844E2D" w:rsidRDefault="00844E2D" w:rsidP="004E0C7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</w:tbl>
    <w:p w:rsidR="003F4326" w:rsidRPr="00844E2D" w:rsidRDefault="00844E2D" w:rsidP="00844E2D">
      <w:pPr>
        <w:tabs>
          <w:tab w:val="left" w:pos="5195"/>
          <w:tab w:val="left" w:pos="5668"/>
          <w:tab w:val="left" w:pos="6189"/>
          <w:tab w:val="left" w:pos="6710"/>
          <w:tab w:val="left" w:pos="7231"/>
          <w:tab w:val="left" w:pos="7752"/>
          <w:tab w:val="left" w:pos="8157"/>
          <w:tab w:val="left" w:pos="8562"/>
          <w:tab w:val="left" w:pos="8968"/>
          <w:tab w:val="left" w:pos="9373"/>
          <w:tab w:val="left" w:pos="9894"/>
          <w:tab w:val="left" w:pos="10299"/>
          <w:tab w:val="left" w:pos="10820"/>
          <w:tab w:val="left" w:pos="11226"/>
          <w:tab w:val="left" w:pos="11631"/>
          <w:tab w:val="left" w:pos="12152"/>
          <w:tab w:val="left" w:pos="12557"/>
          <w:tab w:val="left" w:pos="12962"/>
          <w:tab w:val="left" w:pos="13368"/>
          <w:tab w:val="left" w:pos="13773"/>
        </w:tabs>
        <w:adjustRightInd w:val="0"/>
        <w:spacing w:before="48" w:after="48"/>
        <w:rPr>
          <w:rFonts w:ascii="Verdana" w:hAnsi="Verdana" w:cs="Verdana"/>
          <w:color w:val="000000"/>
          <w:spacing w:val="-4"/>
          <w:sz w:val="17"/>
          <w:szCs w:val="17"/>
        </w:rPr>
      </w:pPr>
      <w:r w:rsidRPr="00844E2D">
        <w:rPr>
          <w:rFonts w:ascii="Verdana" w:hAnsi="Verdana" w:cs="Verdana"/>
          <w:b/>
          <w:bCs/>
          <w:color w:val="000000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  <w:r w:rsidRPr="00844E2D">
        <w:rPr>
          <w:rFonts w:ascii="Verdana" w:hAnsi="Verdana" w:cs="Verdana"/>
          <w:color w:val="000000"/>
          <w:spacing w:val="-4"/>
          <w:sz w:val="17"/>
          <w:szCs w:val="17"/>
        </w:rPr>
        <w:tab/>
      </w:r>
    </w:p>
    <w:p w:rsidR="003F4326" w:rsidRDefault="003F4326" w:rsidP="00DA2FE2">
      <w:pPr>
        <w:keepNext/>
        <w:adjustRightInd w:val="0"/>
        <w:spacing w:before="48" w:after="48"/>
        <w:rPr>
          <w:sz w:val="24"/>
          <w:szCs w:val="24"/>
        </w:rPr>
        <w:sectPr w:rsidR="003F4326" w:rsidSect="003F4326">
          <w:headerReference w:type="default" r:id="rId21"/>
          <w:footerReference w:type="default" r:id="rId22"/>
          <w:pgSz w:w="15840" w:h="12240" w:orient="landscape"/>
          <w:pgMar w:top="360" w:right="360" w:bottom="360" w:left="360" w:header="510" w:footer="360" w:gutter="0"/>
          <w:cols w:space="720"/>
          <w:docGrid w:linePitch="272"/>
        </w:sectPr>
      </w:pPr>
    </w:p>
    <w:tbl>
      <w:tblPr>
        <w:tblW w:w="1155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1247"/>
        <w:gridCol w:w="1247"/>
        <w:gridCol w:w="1247"/>
        <w:gridCol w:w="964"/>
        <w:gridCol w:w="1247"/>
        <w:gridCol w:w="1247"/>
        <w:gridCol w:w="1247"/>
        <w:gridCol w:w="1029"/>
      </w:tblGrid>
      <w:tr w:rsidR="0090511C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511C" w:rsidRPr="00CF5A6A" w:rsidRDefault="0090511C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9" w:name="Pag_9"/>
            <w:bookmarkEnd w:id="9"/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Hombres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0511C" w:rsidRPr="00CF5A6A" w:rsidRDefault="0090511C" w:rsidP="0090511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511C" w:rsidRPr="00CF5A6A" w:rsidRDefault="0090511C" w:rsidP="0090511C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0C76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0C76" w:rsidRPr="00CF5A6A" w:rsidRDefault="004E0C76" w:rsidP="00AF075B">
            <w:pPr>
              <w:adjustRightInd w:val="0"/>
              <w:spacing w:line="120" w:lineRule="atLeast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90511C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0511C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511C" w:rsidRPr="00CF5A6A" w:rsidRDefault="0090511C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A06208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90511C" w:rsidRPr="00CF5A6A" w:rsidTr="00AF075B">
        <w:trPr>
          <w:cantSplit/>
          <w:trHeight w:val="510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0511C" w:rsidRPr="00CF5A6A" w:rsidRDefault="0090511C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511C" w:rsidRPr="00CF5A6A" w:rsidRDefault="0090511C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</w:tr>
      <w:tr w:rsidR="00A06208" w:rsidRPr="00CF5A6A" w:rsidTr="00AF075B">
        <w:trPr>
          <w:cantSplit/>
          <w:trHeight w:val="510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208" w:rsidRPr="00CF5A6A" w:rsidRDefault="00A06208" w:rsidP="0090511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53,7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52,5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41,4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38,0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24,4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64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29" w:type="dxa"/>
            <w:tcBorders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</w:tr>
      <w:tr w:rsidR="00A06208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6208" w:rsidRPr="00CF5A6A" w:rsidRDefault="00A06208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06208" w:rsidRPr="00CF5A6A" w:rsidRDefault="00A06208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</w:tr>
      <w:tr w:rsidR="001E067E" w:rsidRPr="00CF5A6A" w:rsidTr="00AF075B">
        <w:trPr>
          <w:cantSplit/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1E067E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E0C76" w:rsidRPr="00CF5A6A" w:rsidTr="00AF075B">
        <w:trPr>
          <w:cantSplit/>
          <w:trHeight w:val="510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0C76" w:rsidRPr="00CF5A6A" w:rsidRDefault="004E0C76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0C76" w:rsidRPr="00CF5A6A" w:rsidRDefault="004E0C76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4E0C76" w:rsidRPr="00CF5A6A" w:rsidRDefault="004E0C76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4E0C76" w:rsidRPr="00CF5A6A" w:rsidRDefault="004E0C76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4E0C76" w:rsidRPr="00CF5A6A" w:rsidRDefault="004E0C76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4E0C76" w:rsidRPr="00CF5A6A" w:rsidRDefault="004E0C76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55,3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58,6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60,2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38,7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32,3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34,6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38,3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36,6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586E24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86E24" w:rsidRPr="00CF5A6A" w:rsidRDefault="00586E24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586E24" w:rsidRPr="00CF5A6A" w:rsidRDefault="00586E24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1E067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0" w:name="Pag_11"/>
            <w:bookmarkEnd w:id="10"/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E067E" w:rsidRPr="00CF5A6A" w:rsidRDefault="001E067E" w:rsidP="001E067E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E067E" w:rsidRPr="00CF5A6A" w:rsidRDefault="001E067E" w:rsidP="001E067E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39F" w:rsidRPr="00CF5A6A" w:rsidRDefault="00DC539F" w:rsidP="001E067E">
            <w:pPr>
              <w:adjustRightInd w:val="0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23,1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21,7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C539F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39F" w:rsidRPr="00CF5A6A" w:rsidRDefault="00DC539F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1E067E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503BDE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</w:tr>
      <w:tr w:rsidR="001E067E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</w:tr>
      <w:tr w:rsidR="00503BDE" w:rsidRPr="00CF5A6A" w:rsidTr="00AF075B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03BDE" w:rsidRPr="00CF5A6A" w:rsidRDefault="00503BDE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39,9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30,3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20,4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</w:tr>
      <w:tr w:rsidR="00503BD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3BDE" w:rsidRPr="00CF5A6A" w:rsidRDefault="00503BD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503BDE" w:rsidRPr="00CF5A6A" w:rsidRDefault="00503BD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</w:tr>
      <w:tr w:rsidR="001E067E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E067E" w:rsidRPr="00CF5A6A" w:rsidRDefault="001E067E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E067E" w:rsidRPr="00CF5A6A" w:rsidRDefault="001E067E" w:rsidP="001E067E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E067E" w:rsidRPr="00CF5A6A" w:rsidRDefault="001E067E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3B2" w:rsidRPr="00CF5A6A" w:rsidRDefault="008843B2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3B2" w:rsidRPr="00CF5A6A" w:rsidRDefault="008843B2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3B2" w:rsidRPr="00CF5A6A" w:rsidRDefault="008843B2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3B2" w:rsidRPr="00CF5A6A" w:rsidRDefault="008843B2" w:rsidP="001E067E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C510D5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63,5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59,5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52,7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43,9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35,2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32,4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28,4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26,4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18,8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8843B2" w:rsidRPr="00CF5A6A" w:rsidTr="00AF075B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8843B2" w:rsidRPr="00CF5A6A" w:rsidRDefault="008843B2" w:rsidP="00AF075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8843B2" w:rsidRPr="00CF5A6A" w:rsidRDefault="008843B2" w:rsidP="008843B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 w:rsidSect="00AF075B">
          <w:headerReference w:type="default" r:id="rId23"/>
          <w:footerReference w:type="default" r:id="rId24"/>
          <w:pgSz w:w="12240" w:h="15840"/>
          <w:pgMar w:top="567" w:right="357" w:bottom="567" w:left="357" w:header="850" w:footer="85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627"/>
        <w:gridCol w:w="585"/>
        <w:gridCol w:w="716"/>
        <w:gridCol w:w="716"/>
        <w:gridCol w:w="716"/>
        <w:gridCol w:w="716"/>
        <w:gridCol w:w="685"/>
        <w:gridCol w:w="627"/>
        <w:gridCol w:w="585"/>
        <w:gridCol w:w="716"/>
        <w:gridCol w:w="716"/>
        <w:gridCol w:w="716"/>
        <w:gridCol w:w="716"/>
        <w:gridCol w:w="695"/>
      </w:tblGrid>
      <w:tr w:rsidR="00A06208" w:rsidTr="00AF075B">
        <w:trPr>
          <w:cantSplit/>
          <w:tblHeader/>
          <w:jc w:val="center"/>
        </w:trPr>
        <w:tc>
          <w:tcPr>
            <w:tcW w:w="54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13"/>
            <w:bookmarkEnd w:id="11"/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7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A06208" w:rsidTr="00AF075B">
        <w:trPr>
          <w:cantSplit/>
          <w:tblHeader/>
          <w:jc w:val="center"/>
        </w:trPr>
        <w:tc>
          <w:tcPr>
            <w:tcW w:w="54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06208" w:rsidRDefault="00A06208" w:rsidP="00DA2FE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la tensión arterial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colesterol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estómago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corazón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dormir (hipnóticos)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la diabetes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los nervios, ansiedad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catarro, gripe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A06208" w:rsidTr="00AF075B">
        <w:trPr>
          <w:cantSplit/>
          <w:jc w:val="center"/>
        </w:trPr>
        <w:tc>
          <w:tcPr>
            <w:tcW w:w="54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06208" w:rsidRDefault="00A06208" w:rsidP="00DA2FE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Para el asma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06208" w:rsidRDefault="00A06208" w:rsidP="00DA2FE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</w:tbl>
    <w:p w:rsidR="00A06208" w:rsidRDefault="00A06208" w:rsidP="00A06208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A06208" w:rsidSect="00AC78B0">
          <w:headerReference w:type="default" r:id="rId25"/>
          <w:footerReference w:type="default" r:id="rId26"/>
          <w:pgSz w:w="15840" w:h="12240" w:orient="landscape"/>
          <w:pgMar w:top="360" w:right="360" w:bottom="360" w:left="360" w:header="680" w:footer="360" w:gutter="0"/>
          <w:cols w:space="720"/>
          <w:docGrid w:linePitch="272"/>
        </w:sectPr>
      </w:pPr>
    </w:p>
    <w:tbl>
      <w:tblPr>
        <w:tblW w:w="152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711"/>
        <w:gridCol w:w="1056"/>
        <w:gridCol w:w="847"/>
        <w:gridCol w:w="711"/>
        <w:gridCol w:w="1055"/>
        <w:gridCol w:w="847"/>
        <w:gridCol w:w="711"/>
        <w:gridCol w:w="1055"/>
        <w:gridCol w:w="857"/>
        <w:gridCol w:w="711"/>
        <w:gridCol w:w="1056"/>
        <w:gridCol w:w="857"/>
      </w:tblGrid>
      <w:tr w:rsidR="0027263D" w:rsidTr="00953A29"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27263D" w:rsidRDefault="0027263D" w:rsidP="00953A29">
            <w:pPr>
              <w:adjustRightInd w:val="0"/>
              <w:spacing w:before="48" w:after="48"/>
              <w:rPr>
                <w:sz w:val="24"/>
                <w:szCs w:val="24"/>
              </w:rPr>
            </w:pPr>
            <w:bookmarkStart w:id="12" w:name="Pag_14"/>
            <w:bookmarkEnd w:id="12"/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</w:tr>
      <w:tr w:rsidR="0027263D" w:rsidTr="00953A29"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27263D" w:rsidRDefault="0027263D" w:rsidP="00953A2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27263D" w:rsidRDefault="0027263D" w:rsidP="00953A2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27263D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27263D" w:rsidRDefault="0027263D" w:rsidP="00FD03D6">
            <w:pPr>
              <w:keepNext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263D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27263D" w:rsidRDefault="0027263D" w:rsidP="00FD03D6">
            <w:pPr>
              <w:keepNext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27263D" w:rsidTr="00953A29">
        <w:trPr>
          <w:cantSplit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27263D" w:rsidRDefault="0027263D" w:rsidP="00FD03D6">
            <w:pPr>
              <w:adjustRightInd w:val="0"/>
              <w:spacing w:before="60" w:after="60" w:line="160" w:lineRule="exact"/>
              <w:rPr>
                <w:sz w:val="24"/>
                <w:szCs w:val="24"/>
              </w:rPr>
            </w:pPr>
            <w:bookmarkStart w:id="13" w:name="Pag_15"/>
            <w:bookmarkEnd w:id="13"/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</w:tr>
      <w:tr w:rsidR="0027263D" w:rsidTr="00953A29">
        <w:trPr>
          <w:cantSplit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27263D" w:rsidRDefault="0027263D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2,3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</w:tr>
      <w:tr w:rsidR="00AC78B0" w:rsidTr="00953A29"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C78B0" w:rsidRPr="00E165D7" w:rsidRDefault="00AC78B0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E165D7"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C78B0" w:rsidRDefault="00AC78B0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AC78B0" w:rsidTr="00FD03D6">
        <w:tblPrEx>
          <w:tblLook w:val="04A0" w:firstRow="1" w:lastRow="0" w:firstColumn="1" w:lastColumn="0" w:noHBand="0" w:noVBand="1"/>
        </w:tblPrEx>
        <w:trPr>
          <w:cantSplit/>
          <w:trHeight w:val="19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FD03D6">
        <w:tblPrEx>
          <w:tblLook w:val="04A0" w:firstRow="1" w:lastRow="0" w:firstColumn="1" w:lastColumn="0" w:noHBand="0" w:noVBand="1"/>
        </w:tblPrEx>
        <w:trPr>
          <w:cantSplit/>
          <w:trHeight w:val="261"/>
          <w:jc w:val="center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Araba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Gipuzkoa</w:t>
            </w: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Bizkaia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vAlign w:val="bottom"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FD03D6">
            <w:pPr>
              <w:keepNext/>
              <w:adjustRightInd w:val="0"/>
              <w:spacing w:before="60" w:after="60" w:line="16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tensión arterial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colesterol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dolor o antiinflamatorios, para la fiebre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estómago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corazón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dormir (hipnóticos)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la diabetes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los nervios, ansiedad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catarro, gripe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C78B0" w:rsidTr="00953A2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8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AC78B0" w:rsidRDefault="00AC78B0" w:rsidP="00953A2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6"/>
                <w:sz w:val="18"/>
                <w:szCs w:val="18"/>
                <w:lang w:eastAsia="en-US"/>
              </w:rPr>
              <w:t>Para el asma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AC78B0" w:rsidRDefault="00AC78B0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C78B0" w:rsidRDefault="00AC78B0" w:rsidP="00953A2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7263D" w:rsidRPr="00FD03D6" w:rsidRDefault="0027263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0"/>
          <w:szCs w:val="10"/>
        </w:rPr>
      </w:pPr>
    </w:p>
    <w:p w:rsidR="0027263D" w:rsidRPr="00FD03D6" w:rsidRDefault="0027263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0"/>
          <w:szCs w:val="10"/>
        </w:rPr>
        <w:sectPr w:rsidR="0027263D" w:rsidRPr="00FD03D6" w:rsidSect="00FD03D6">
          <w:headerReference w:type="default" r:id="rId27"/>
          <w:footerReference w:type="default" r:id="rId28"/>
          <w:pgSz w:w="15840" w:h="12240" w:orient="landscape"/>
          <w:pgMar w:top="360" w:right="360" w:bottom="360" w:left="360" w:header="737" w:footer="397" w:gutter="0"/>
          <w:cols w:space="720"/>
          <w:docGrid w:linePitch="272"/>
        </w:sectPr>
      </w:pPr>
    </w:p>
    <w:p w:rsidR="00DD38BD" w:rsidRDefault="00DD38B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5"/>
        <w:gridCol w:w="521"/>
        <w:gridCol w:w="521"/>
        <w:gridCol w:w="521"/>
        <w:gridCol w:w="521"/>
        <w:gridCol w:w="521"/>
        <w:gridCol w:w="405"/>
        <w:gridCol w:w="405"/>
        <w:gridCol w:w="406"/>
        <w:gridCol w:w="405"/>
        <w:gridCol w:w="521"/>
        <w:gridCol w:w="405"/>
        <w:gridCol w:w="521"/>
        <w:gridCol w:w="406"/>
        <w:gridCol w:w="405"/>
        <w:gridCol w:w="521"/>
        <w:gridCol w:w="405"/>
        <w:gridCol w:w="405"/>
        <w:gridCol w:w="406"/>
        <w:gridCol w:w="405"/>
        <w:gridCol w:w="531"/>
      </w:tblGrid>
      <w:tr w:rsidR="00DD38BD" w:rsidRPr="00844E2D" w:rsidTr="00DD38BD">
        <w:trPr>
          <w:cantSplit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4" w:name="Pag_16"/>
            <w:bookmarkEnd w:id="14"/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Total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15-24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25-44</w:t>
            </w: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9,5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0,5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0,8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8,4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&gt;=75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57,9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39,8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39,2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5" w:name="Pag_17"/>
            <w:bookmarkEnd w:id="15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Total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15-24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25-44</w:t>
            </w: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11,6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5,9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&gt;=75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DD38BD" w:rsidRPr="00844E2D" w:rsidTr="00DD38BD">
        <w:trPr>
          <w:cantSplit/>
          <w:jc w:val="center"/>
        </w:trPr>
        <w:tc>
          <w:tcPr>
            <w:tcW w:w="51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  <w:vAlign w:val="center"/>
          </w:tcPr>
          <w:p w:rsidR="00DD38BD" w:rsidRPr="00844E2D" w:rsidRDefault="00DD38BD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58,7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24,7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28,0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17,6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  <w:tr w:rsidR="00DD38BD" w:rsidRPr="00844E2D" w:rsidTr="00953A29">
        <w:trPr>
          <w:cantSplit/>
          <w:jc w:val="center"/>
        </w:trPr>
        <w:tc>
          <w:tcPr>
            <w:tcW w:w="51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28" w:type="dxa"/>
            </w:tcMar>
          </w:tcPr>
          <w:p w:rsidR="00DD38BD" w:rsidRPr="00844E2D" w:rsidRDefault="00DD38BD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844E2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11,1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  <w:r w:rsidRPr="00953A29"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DD38BD" w:rsidRPr="00953A29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D38BD" w:rsidRPr="00844E2D" w:rsidRDefault="00DD38BD" w:rsidP="00DD38B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7"/>
                <w:szCs w:val="17"/>
              </w:rPr>
            </w:pPr>
          </w:p>
        </w:tc>
      </w:tr>
    </w:tbl>
    <w:p w:rsidR="00DD38BD" w:rsidRDefault="00DD38B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D38BD" w:rsidRDefault="00DD38B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D38BD" w:rsidRDefault="00DD38BD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DD38BD" w:rsidSect="00CA3147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40" w:gutter="0"/>
          <w:cols w:space="720"/>
          <w:docGrid w:linePitch="272"/>
        </w:sectPr>
      </w:pPr>
    </w:p>
    <w:p w:rsidR="00953A29" w:rsidRDefault="00953A29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1155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1247"/>
        <w:gridCol w:w="1247"/>
        <w:gridCol w:w="1247"/>
        <w:gridCol w:w="964"/>
        <w:gridCol w:w="1247"/>
        <w:gridCol w:w="1247"/>
        <w:gridCol w:w="1247"/>
        <w:gridCol w:w="1029"/>
      </w:tblGrid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  <w:bookmarkStart w:id="16" w:name="Pag_18"/>
            <w:bookmarkEnd w:id="16"/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line="120" w:lineRule="atLeast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line="120" w:lineRule="atLeast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307F1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CA3147" w:rsidRPr="00CF5A6A" w:rsidTr="00B618EA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953A29" w:rsidRPr="00CF5A6A" w:rsidTr="00953A29">
        <w:trPr>
          <w:cantSplit/>
          <w:trHeight w:val="510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</w:tr>
      <w:tr w:rsidR="00953A29" w:rsidRPr="00CF5A6A" w:rsidTr="00953A29">
        <w:trPr>
          <w:cantSplit/>
          <w:trHeight w:val="510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7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9" w:type="dxa"/>
            <w:tcBorders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CA3147" w:rsidRPr="00CF5A6A" w:rsidTr="00A404C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953A29" w:rsidRPr="00CF5A6A" w:rsidTr="00953A29">
        <w:trPr>
          <w:cantSplit/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510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A80DE2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7" w:name="Pag_20"/>
            <w:bookmarkEnd w:id="17"/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</w:tr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BB09E4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9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</w:tr>
      <w:tr w:rsidR="00953A29" w:rsidRPr="00CF5A6A" w:rsidTr="00953A29">
        <w:trPr>
          <w:cantSplit/>
          <w:trHeight w:val="397"/>
          <w:tblHeader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CA3147" w:rsidRPr="00CF5A6A" w:rsidTr="0009778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953A29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3A29" w:rsidRPr="00CF5A6A" w:rsidRDefault="00953A29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3A29" w:rsidRPr="00CF5A6A" w:rsidRDefault="00953A29" w:rsidP="00953A29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953A29" w:rsidRPr="00CF5A6A" w:rsidRDefault="00953A29" w:rsidP="00953A29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tensión arterial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colesterol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dolor o antiinflamatorios, para la fiebre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estómago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corazón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dormir (hipnóticos)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la diabetes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los nervios, ansiedad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catarro, gripe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CA3147" w:rsidRPr="00CF5A6A" w:rsidTr="00953A29">
        <w:trPr>
          <w:cantSplit/>
          <w:trHeight w:val="397"/>
          <w:jc w:val="center"/>
        </w:trPr>
        <w:tc>
          <w:tcPr>
            <w:tcW w:w="2083" w:type="dxa"/>
            <w:tcMar>
              <w:left w:w="0" w:type="dxa"/>
              <w:right w:w="0" w:type="dxa"/>
            </w:tcMar>
            <w:vAlign w:val="center"/>
          </w:tcPr>
          <w:p w:rsidR="00CA3147" w:rsidRPr="00CF5A6A" w:rsidRDefault="00CA3147" w:rsidP="00953A2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F5A6A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Para el asma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47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4" w:type="dxa"/>
            <w:tcMar>
              <w:left w:w="0" w:type="dxa"/>
              <w:right w:w="113" w:type="dxa"/>
            </w:tcMar>
            <w:vAlign w:val="bottom"/>
          </w:tcPr>
          <w:p w:rsidR="00CA3147" w:rsidRDefault="00CA3147" w:rsidP="006B7D0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029" w:type="dxa"/>
            <w:tcMar>
              <w:left w:w="0" w:type="dxa"/>
              <w:right w:w="0" w:type="dxa"/>
            </w:tcMar>
            <w:vAlign w:val="bottom"/>
          </w:tcPr>
          <w:p w:rsidR="00CA3147" w:rsidRPr="00CF5A6A" w:rsidRDefault="00CA3147" w:rsidP="00953A2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</w:tbl>
    <w:p w:rsidR="00CA3147" w:rsidRDefault="00CA3147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CA3147" w:rsidSect="00CA3147">
          <w:headerReference w:type="default" r:id="rId31"/>
          <w:footerReference w:type="default" r:id="rId32"/>
          <w:pgSz w:w="12240" w:h="15840"/>
          <w:pgMar w:top="360" w:right="360" w:bottom="360" w:left="360" w:header="737" w:footer="794" w:gutter="0"/>
          <w:cols w:space="720"/>
          <w:docGrid w:linePitch="272"/>
        </w:sectPr>
      </w:pPr>
    </w:p>
    <w:p w:rsidR="00CA3147" w:rsidRDefault="00CA3147" w:rsidP="00DA2FE2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CA3147" w:rsidSect="00CA3147"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DA2FE2" w:rsidRDefault="00DA2FE2" w:rsidP="00C5401D">
      <w:pPr>
        <w:keepNext/>
        <w:adjustRightInd w:val="0"/>
        <w:spacing w:before="48" w:after="48"/>
      </w:pPr>
    </w:p>
    <w:sectPr w:rsidR="00DA2FE2" w:rsidSect="00CA3147">
      <w:headerReference w:type="default" r:id="rId33"/>
      <w:footerReference w:type="default" r:id="rId34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29" w:rsidRDefault="00953A29" w:rsidP="00A06208">
      <w:r>
        <w:separator/>
      </w:r>
    </w:p>
  </w:endnote>
  <w:endnote w:type="continuationSeparator" w:id="0">
    <w:p w:rsidR="00953A29" w:rsidRDefault="00953A29" w:rsidP="00A0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74052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.75pt" o:ole="">
          <v:imagedata r:id="rId1" o:title=""/>
        </v:shape>
        <o:OLEObject Type="Embed" ProgID="MSPhotoEd.3" ShapeID="_x0000_i1034" DrawAspect="Content" ObjectID="_14874052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.75pt" o:ole="">
          <v:imagedata r:id="rId1" o:title=""/>
        </v:shape>
        <o:OLEObject Type="Embed" ProgID="MSPhotoEd.3" ShapeID="_x0000_i1036" DrawAspect="Content" ObjectID="_148740521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418.5pt;height:9.75pt" o:ole="">
          <v:imagedata r:id="rId1" o:title=""/>
        </v:shape>
        <o:OLEObject Type="Embed" ProgID="MSPhotoEd.3" ShapeID="_x0000_i1065" DrawAspect="Content" ObjectID="_148740521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9.75pt" o:ole="">
          <v:imagedata r:id="rId1" o:title=""/>
        </v:shape>
        <o:OLEObject Type="Embed" ProgID="MSPhotoEd.3" ShapeID="_x0000_i1039" DrawAspect="Content" ObjectID="_148740521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 w:rsidP="00A06208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740520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74052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74052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74052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74052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74052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.75pt" o:ole="">
          <v:imagedata r:id="rId1" o:title=""/>
        </v:shape>
        <o:OLEObject Type="Embed" ProgID="MSPhotoEd.3" ShapeID="_x0000_i1032" DrawAspect="Content" ObjectID="_14874052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.75pt" o:ole="">
          <v:imagedata r:id="rId1" o:title=""/>
        </v:shape>
        <o:OLEObject Type="Embed" ProgID="MSPhotoEd.3" ShapeID="_x0000_i1033" DrawAspect="Content" ObjectID="_14874052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29" w:rsidRDefault="00953A29" w:rsidP="00A06208">
      <w:r>
        <w:separator/>
      </w:r>
    </w:p>
  </w:footnote>
  <w:footnote w:type="continuationSeparator" w:id="0">
    <w:p w:rsidR="00953A29" w:rsidRDefault="00953A29" w:rsidP="00A0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212. Prevalencia (%) de personas que han consumido medicamentos en los dos días previos por sexo, edad y territorio histórico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221. Prevalencia (%) de consumo en los dos días previos de los medicamentos más frecuentes que han sido recetados por el/la médico/a por sexo, edad y clase social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222. Prevalencia (%) de consumo en los dos días previos de los medicamentos más frecuentes que han sido recetados por el/la médico/a por sexo, edad y nivel de estudios*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5406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222. Prevalencia (%) de consumo en los dos días previos de los medicamentos más frecuentes que han sido recetados por el/la médico/a por sexo, edad y nivel de estudios*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5406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213. Prevalencia (%) de personas que han consumido medicamentos en los dos días previos por sexo, edad y clase social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5406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214. Prevalencia (%) de personas que han consumido medicamentos en los dos días previos por sexo, edad y nivel de estudios*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5406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215. Prevalencia (%) de consumo en los dos días previos de los medicamentos más frecuentes por sexo y edad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5406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216. Prevalencia (%) de consumo en los dos días previos de los medicamentos más frecuentes por sexo, edad y territorio histórico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217. Prevalencia (%) de consumo en los dos días previos de los medicamentos más frecuentes por sexo, edad y clase social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218. Prevalencia (%) de consumo en los dos días previos de los medicamentos más frecuentes por sexo, edad y nivel de estudios*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219. Prevalencia (%) de consumo en los dos días previos de los medicamentos más frecuentes que han sido recetados por el/la médico/a por sexo y edad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29" w:rsidRDefault="00953A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D605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55"/>
    </w:tblGrid>
    <w:tr w:rsidR="00953A29" w:rsidTr="0027263D">
      <w:trPr>
        <w:cantSplit/>
        <w:jc w:val="center"/>
      </w:trPr>
      <w:tc>
        <w:tcPr>
          <w:tcW w:w="1045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953A29" w:rsidTr="0027263D">
      <w:trPr>
        <w:cantSplit/>
        <w:jc w:val="center"/>
      </w:trPr>
      <w:tc>
        <w:tcPr>
          <w:tcW w:w="1045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Consumo de medicamentos</w:t>
          </w:r>
        </w:p>
      </w:tc>
    </w:tr>
    <w:tr w:rsidR="00953A29" w:rsidTr="0027263D">
      <w:trPr>
        <w:cantSplit/>
        <w:jc w:val="center"/>
      </w:trPr>
      <w:tc>
        <w:tcPr>
          <w:tcW w:w="1045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953A29" w:rsidTr="0027263D">
      <w:trPr>
        <w:cantSplit/>
        <w:jc w:val="center"/>
      </w:trPr>
      <w:tc>
        <w:tcPr>
          <w:tcW w:w="1045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953A29" w:rsidRDefault="00953A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220. Prevalencia (%) de consumo en los dos días previos de los medicamentos más frecuentes que han sido recetados por el/la médico/a por sexo, edad y territorio histórico</w:t>
          </w:r>
        </w:p>
      </w:tc>
    </w:tr>
  </w:tbl>
  <w:p w:rsidR="00953A29" w:rsidRDefault="00953A29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08"/>
    <w:rsid w:val="00044A28"/>
    <w:rsid w:val="0004502F"/>
    <w:rsid w:val="00121942"/>
    <w:rsid w:val="00125840"/>
    <w:rsid w:val="001449F4"/>
    <w:rsid w:val="001E067E"/>
    <w:rsid w:val="001F2D31"/>
    <w:rsid w:val="0020580C"/>
    <w:rsid w:val="0027263D"/>
    <w:rsid w:val="0035406C"/>
    <w:rsid w:val="003564A9"/>
    <w:rsid w:val="003E2DBD"/>
    <w:rsid w:val="003F4326"/>
    <w:rsid w:val="004E0C76"/>
    <w:rsid w:val="00503BDE"/>
    <w:rsid w:val="00504F1E"/>
    <w:rsid w:val="00525E68"/>
    <w:rsid w:val="00537737"/>
    <w:rsid w:val="00586E24"/>
    <w:rsid w:val="005974B9"/>
    <w:rsid w:val="00670214"/>
    <w:rsid w:val="007D6052"/>
    <w:rsid w:val="00844E2D"/>
    <w:rsid w:val="00850A76"/>
    <w:rsid w:val="008843B2"/>
    <w:rsid w:val="0090511C"/>
    <w:rsid w:val="00947F9C"/>
    <w:rsid w:val="00953A29"/>
    <w:rsid w:val="009E77D4"/>
    <w:rsid w:val="00A06208"/>
    <w:rsid w:val="00AC78B0"/>
    <w:rsid w:val="00AF075B"/>
    <w:rsid w:val="00C133E3"/>
    <w:rsid w:val="00C46779"/>
    <w:rsid w:val="00C510D5"/>
    <w:rsid w:val="00C5401D"/>
    <w:rsid w:val="00C825E9"/>
    <w:rsid w:val="00CA3147"/>
    <w:rsid w:val="00CA3E22"/>
    <w:rsid w:val="00CE296B"/>
    <w:rsid w:val="00CF5A6A"/>
    <w:rsid w:val="00DA2FE2"/>
    <w:rsid w:val="00DC539F"/>
    <w:rsid w:val="00DD38BD"/>
    <w:rsid w:val="00DE7E7E"/>
    <w:rsid w:val="00E165D7"/>
    <w:rsid w:val="00E552F2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2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A06208"/>
  </w:style>
  <w:style w:type="paragraph" w:styleId="TDC2">
    <w:name w:val="toc 2"/>
    <w:basedOn w:val="Normal"/>
    <w:next w:val="Normal"/>
    <w:autoRedefine/>
    <w:uiPriority w:val="39"/>
    <w:unhideWhenUsed/>
    <w:rsid w:val="00A06208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0620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20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06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20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208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2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A06208"/>
  </w:style>
  <w:style w:type="paragraph" w:styleId="TDC2">
    <w:name w:val="toc 2"/>
    <w:basedOn w:val="Normal"/>
    <w:next w:val="Normal"/>
    <w:autoRedefine/>
    <w:uiPriority w:val="39"/>
    <w:unhideWhenUsed/>
    <w:rsid w:val="00A06208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A0620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0620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20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06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208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208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7170-9A43-45C9-9C7F-BFDF2744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5061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2015-03-09T10:20:00Z</dcterms:created>
  <dcterms:modified xsi:type="dcterms:W3CDTF">2015-03-09T10:20:00Z</dcterms:modified>
</cp:coreProperties>
</file>