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DAD7AE9" w14:textId="77777777" w:rsidR="00C86FE8" w:rsidRPr="00D872BF" w:rsidRDefault="00C86FE8" w:rsidP="00E37CF2">
      <w:pPr>
        <w:spacing w:after="10pt" w:line="13.80pt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hAnsi="Arial"/>
          <w:b/>
          <w:sz w:val="20"/>
        </w:rPr>
        <w:t>Eskualde Garapeneko Europako Funtsak (</w:t>
      </w:r>
      <w:proofErr w:type="spellStart"/>
      <w:r>
        <w:rPr>
          <w:rFonts w:ascii="Arial" w:hAnsi="Arial"/>
          <w:b/>
          <w:sz w:val="20"/>
        </w:rPr>
        <w:t>EGEF</w:t>
      </w:r>
      <w:proofErr w:type="spellEnd"/>
      <w:r>
        <w:rPr>
          <w:rFonts w:ascii="Arial" w:hAnsi="Arial"/>
          <w:b/>
          <w:sz w:val="20"/>
        </w:rPr>
        <w:t xml:space="preserve">) batera finantzatutako </w:t>
      </w:r>
      <w:proofErr w:type="spellStart"/>
      <w:r>
        <w:rPr>
          <w:rFonts w:ascii="Arial" w:hAnsi="Arial"/>
          <w:b/>
          <w:sz w:val="20"/>
        </w:rPr>
        <w:t>Hazitek</w:t>
      </w:r>
      <w:proofErr w:type="spellEnd"/>
      <w:r>
        <w:rPr>
          <w:rFonts w:ascii="Arial" w:hAnsi="Arial"/>
          <w:b/>
          <w:sz w:val="20"/>
        </w:rPr>
        <w:t xml:space="preserve"> enpresa-arloko I+G laguntzeko programaren erakunde onuradunen betebeharrak eta EAEko 2021-2027 aldirako </w:t>
      </w:r>
      <w:proofErr w:type="spellStart"/>
      <w:r>
        <w:rPr>
          <w:rFonts w:ascii="Arial" w:hAnsi="Arial"/>
          <w:b/>
          <w:sz w:val="20"/>
        </w:rPr>
        <w:t>EGEF</w:t>
      </w:r>
      <w:proofErr w:type="spellEnd"/>
      <w:r>
        <w:rPr>
          <w:rFonts w:ascii="Arial" w:hAnsi="Arial"/>
          <w:b/>
          <w:sz w:val="20"/>
        </w:rPr>
        <w:t xml:space="preserve"> Programari buruzko informazioa.</w:t>
      </w:r>
    </w:p>
    <w:p w14:paraId="1C7F5E47" w14:textId="77777777" w:rsidR="00B1056D" w:rsidRPr="00C86FE8" w:rsidRDefault="001C56DF" w:rsidP="001C56DF">
      <w:pPr>
        <w:spacing w:after="6pt" w:line="13.80pt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>Erakunde onuradunek honako hau egin beharko dute:</w:t>
      </w:r>
    </w:p>
    <w:p w14:paraId="49A392D1" w14:textId="77777777" w:rsidR="00C86FE8" w:rsidRDefault="004911BE" w:rsidP="001C56DF">
      <w:pPr>
        <w:numPr>
          <w:ilvl w:val="0"/>
          <w:numId w:val="1"/>
        </w:numPr>
        <w:spacing w:before="3pt" w:after="3pt" w:line="13.20pt" w:lineRule="auto"/>
        <w:ind w:start="7.10pt" w:hanging="7.65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 xml:space="preserve">Estatuko eta Europako Erkidegoko </w:t>
      </w:r>
      <w:proofErr w:type="spellStart"/>
      <w:r>
        <w:rPr>
          <w:rFonts w:ascii="Arial" w:hAnsi="Arial"/>
          <w:sz w:val="20"/>
        </w:rPr>
        <w:t>dirulaguntza-arauak</w:t>
      </w:r>
      <w:proofErr w:type="spellEnd"/>
      <w:r>
        <w:rPr>
          <w:rFonts w:ascii="Arial" w:hAnsi="Arial"/>
          <w:sz w:val="20"/>
        </w:rPr>
        <w:t xml:space="preserve"> eta kontrolaren, erantzukizunaren, zehapen-araubidearen eta ez-betetzeen arloko estatuko eta Europako Erkidegoko legeria bete.</w:t>
      </w:r>
    </w:p>
    <w:p w14:paraId="312B64ED" w14:textId="77777777" w:rsidR="004911BE" w:rsidRPr="00D872BF" w:rsidRDefault="00420B14" w:rsidP="00420B14">
      <w:pPr>
        <w:numPr>
          <w:ilvl w:val="0"/>
          <w:numId w:val="1"/>
        </w:numPr>
        <w:spacing w:before="3pt" w:after="3pt" w:line="13.20pt" w:lineRule="auto"/>
        <w:ind w:start="7.10pt" w:hanging="7.10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>Batera finantzatutako eragiketarekin/jarduketarekin lotutako transakzio guztietarako, kontabilitate-erregistro independenteak izan edo kontabilitate-kode egokiak erabili.</w:t>
      </w:r>
    </w:p>
    <w:p w14:paraId="0F83E445" w14:textId="77777777" w:rsidR="001C56DF" w:rsidRPr="00D872BF" w:rsidRDefault="001C56DF" w:rsidP="001C56DF">
      <w:pPr>
        <w:numPr>
          <w:ilvl w:val="0"/>
          <w:numId w:val="1"/>
        </w:numPr>
        <w:spacing w:before="3pt" w:after="3pt" w:line="13.20pt" w:lineRule="auto"/>
        <w:ind w:start="7.10pt" w:hanging="7.65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>Diruz lagundutako jarduketari dagokionez eskatutako informazioa eman, eskatzen zaizkion formatuetan; eragiketa/proiektu honi lotutako produktibitate-adierazleen lorpen-mailari buruzko informazioa eman, eta aldi berean gastuak justifikatu (lagundutako enpresen kopurua eta tamaina, ikertzaileen kopurua, berrikuntza edo I+</w:t>
      </w:r>
      <w:proofErr w:type="spellStart"/>
      <w:r>
        <w:rPr>
          <w:rFonts w:ascii="Arial" w:hAnsi="Arial"/>
          <w:sz w:val="20"/>
        </w:rPr>
        <w:t>Gko</w:t>
      </w:r>
      <w:proofErr w:type="spellEnd"/>
      <w:r>
        <w:rPr>
          <w:rFonts w:ascii="Arial" w:hAnsi="Arial"/>
          <w:sz w:val="20"/>
        </w:rPr>
        <w:t xml:space="preserve"> proiektuetan laguntza publikoarekin konbinatzen den inbertsio pribatua...), bai eta Europar Batasunak </w:t>
      </w:r>
      <w:proofErr w:type="spellStart"/>
      <w:r>
        <w:rPr>
          <w:rFonts w:ascii="Arial" w:hAnsi="Arial"/>
          <w:sz w:val="20"/>
        </w:rPr>
        <w:t>EGEFaren</w:t>
      </w:r>
      <w:proofErr w:type="spellEnd"/>
      <w:r>
        <w:rPr>
          <w:rFonts w:ascii="Arial" w:hAnsi="Arial"/>
          <w:sz w:val="20"/>
        </w:rPr>
        <w:t xml:space="preserve"> bitartez batera finantzatzen duela informatu eta jakinarazi (enpresaren web-orria, argitalpenak, liburuxkak...).</w:t>
      </w:r>
    </w:p>
    <w:p w14:paraId="079E9757" w14:textId="77777777" w:rsidR="004911BE" w:rsidRDefault="004911BE" w:rsidP="001C56DF">
      <w:pPr>
        <w:numPr>
          <w:ilvl w:val="0"/>
          <w:numId w:val="1"/>
        </w:numPr>
        <w:spacing w:before="3pt" w:after="3pt" w:line="13.20pt" w:lineRule="auto"/>
        <w:ind w:start="7.10pt" w:hanging="7.65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>Iruzurraren aurkako neurri eraginkor eta proportzionalak aplikatzen lagundu bere kudeaketa-eremuan, eta ez izan finantzaketa bikoitzik, dokumentu faltsurik eta abar. Halaber, informazioa eman, izan litezkeen arriskuak antzemateko. Neurri horiek guztiek berekin ekar dezakete iruzur-arriskuen aurkako prozedurak berrikustea eta, iruzur-arrisku handia dagoela ebaluatuz gero, laguntza-eskabidea baztertzea edo jasotako laguntza kentzea.</w:t>
      </w:r>
    </w:p>
    <w:p w14:paraId="31033639" w14:textId="77777777" w:rsidR="00114FAB" w:rsidRPr="00D872BF" w:rsidRDefault="00114FAB" w:rsidP="009C6A56">
      <w:pPr>
        <w:numPr>
          <w:ilvl w:val="0"/>
          <w:numId w:val="1"/>
        </w:numPr>
        <w:spacing w:before="3pt" w:after="3pt" w:line="13.20pt" w:lineRule="auto"/>
        <w:ind w:start="7.10pt" w:hanging="7.65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>Hautatutako eragiketari buruzko finantza- eta administrazio-informazioa eta haren garapenaren jarraipenari buruzkoa artxibatu, bost urteko epean, kudeaketa-agintaritzak (Europako Funtsen Zuzendaritza Nagusia) onuradunari azken ordainketa egiten dion urteko abenduaren 31tik hasita. Informazio hori, gainera, agintari eskudunen esku jarri beharko du, hala eskatzen diotenean.</w:t>
      </w:r>
    </w:p>
    <w:p w14:paraId="4317F93F" w14:textId="7779B8CF" w:rsidR="004308EC" w:rsidRPr="00D872BF" w:rsidRDefault="003E14C7" w:rsidP="009C6A56">
      <w:pPr>
        <w:pStyle w:val="Zerrenda-paragrafoa"/>
        <w:numPr>
          <w:ilvl w:val="0"/>
          <w:numId w:val="1"/>
        </w:numPr>
        <w:ind w:start="7.10pt" w:hanging="7.65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 xml:space="preserve">Komunikabideetan diruz lagundutako proiektuari eta izandako lorpenei buruz egindako aipamen orok zehaztu beharko du egitasmoak laguntza jaso duela </w:t>
      </w:r>
      <w:r w:rsidR="000A7183" w:rsidRPr="00204C1E">
        <w:rPr>
          <w:rFonts w:ascii="Arial" w:hAnsi="Arial"/>
          <w:sz w:val="20"/>
        </w:rPr>
        <w:t>In</w:t>
      </w:r>
      <w:r w:rsidR="006436D3" w:rsidRPr="00204C1E">
        <w:rPr>
          <w:rFonts w:ascii="Arial" w:hAnsi="Arial"/>
          <w:sz w:val="20"/>
        </w:rPr>
        <w:t xml:space="preserve">dustria, Trantsizio Energetiko eta Jasangarritasun </w:t>
      </w:r>
      <w:r w:rsidRPr="00204C1E">
        <w:rPr>
          <w:rFonts w:ascii="Arial" w:hAnsi="Arial"/>
          <w:sz w:val="20"/>
        </w:rPr>
        <w:t xml:space="preserve">Sailaren eta Eskualdeen Garapenerako Europako Funtsaren gastu-aurrekontuen kontura. Baterako finantzaketa (EAEko 2021-2027 aldirako </w:t>
      </w:r>
      <w:proofErr w:type="spellStart"/>
      <w:r w:rsidRPr="00204C1E">
        <w:rPr>
          <w:rFonts w:ascii="Arial" w:hAnsi="Arial"/>
          <w:sz w:val="20"/>
        </w:rPr>
        <w:t>EGEF</w:t>
      </w:r>
      <w:proofErr w:type="spellEnd"/>
      <w:r w:rsidRPr="00204C1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Programaren esparruan) jakinarazi beharko dute diruz lagundutako jarduerei buruzko informazio- eta komunikazio-neurri guztietan, eta Europar Batasunak </w:t>
      </w:r>
      <w:proofErr w:type="spellStart"/>
      <w:r>
        <w:rPr>
          <w:rFonts w:ascii="Arial" w:hAnsi="Arial"/>
          <w:sz w:val="20"/>
        </w:rPr>
        <w:t>EGEFaren</w:t>
      </w:r>
      <w:proofErr w:type="spellEnd"/>
      <w:r>
        <w:rPr>
          <w:rFonts w:ascii="Arial" w:hAnsi="Arial"/>
          <w:sz w:val="20"/>
        </w:rPr>
        <w:t xml:space="preserve"> bidez finantzaketan parte hartu duela aipatu beharko dute hedapen horretarako sortutako material eta euskarrietan, Batasunaren ikurra eta Europar Batasunari buruzko aipamena ere jasota: (2021/1060 Erregelamenduko 50. </w:t>
      </w:r>
      <w:proofErr w:type="spellStart"/>
      <w:r>
        <w:rPr>
          <w:rFonts w:ascii="Arial" w:hAnsi="Arial"/>
          <w:sz w:val="20"/>
        </w:rPr>
        <w:t>art</w:t>
      </w:r>
      <w:proofErr w:type="spellEnd"/>
      <w:r>
        <w:rPr>
          <w:rFonts w:ascii="Arial" w:hAnsi="Arial"/>
          <w:sz w:val="20"/>
        </w:rPr>
        <w:t>.)</w:t>
      </w:r>
    </w:p>
    <w:p w14:paraId="3C720C97" w14:textId="77777777" w:rsidR="008E4940" w:rsidRPr="00D872BF" w:rsidRDefault="008E4940" w:rsidP="004308EC">
      <w:pPr>
        <w:pStyle w:val="Zerrenda-paragrafoa"/>
        <w:numPr>
          <w:ilvl w:val="0"/>
          <w:numId w:val="3"/>
        </w:numPr>
        <w:ind w:start="14.20pt" w:hanging="7.65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  <w:u w:val="single"/>
        </w:rPr>
        <w:t>Onuradunaren webgune ofizial</w:t>
      </w:r>
      <w:r>
        <w:rPr>
          <w:rFonts w:ascii="Arial" w:hAnsi="Arial"/>
          <w:sz w:val="20"/>
        </w:rPr>
        <w:t xml:space="preserve">ean, webgune hori dagoenean, eta </w:t>
      </w:r>
      <w:r>
        <w:rPr>
          <w:rFonts w:ascii="Arial" w:hAnsi="Arial"/>
          <w:sz w:val="20"/>
          <w:u w:val="single"/>
        </w:rPr>
        <w:t>hedabide sozialetako kontu</w:t>
      </w:r>
      <w:r>
        <w:rPr>
          <w:rFonts w:ascii="Arial" w:hAnsi="Arial"/>
          <w:sz w:val="20"/>
        </w:rPr>
        <w:t>etan eragiketaren deskribapen labur bat egingo dute, laguntzaren mailaren, helburuen eta emaitzen araberakoa, eta Batasunaren finantza-laguntza nabarmenduko dute.</w:t>
      </w:r>
    </w:p>
    <w:p w14:paraId="2465977F" w14:textId="77777777" w:rsidR="008E4940" w:rsidRPr="00D872BF" w:rsidRDefault="008E4940" w:rsidP="004308EC">
      <w:pPr>
        <w:pStyle w:val="Zerrenda-paragrafoa"/>
        <w:numPr>
          <w:ilvl w:val="0"/>
          <w:numId w:val="3"/>
        </w:numPr>
        <w:ind w:start="14.20pt" w:hanging="7.65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 xml:space="preserve">Adierazpen bat egingo dute, Batasunaren laguntza nabarmentzeko, eta ageriko tokian jarriko dute eragiketa gauzatzearekin zerikusia duten komunikazioaren arloko </w:t>
      </w:r>
      <w:r>
        <w:rPr>
          <w:rFonts w:ascii="Arial" w:hAnsi="Arial"/>
          <w:sz w:val="20"/>
          <w:u w:val="single"/>
        </w:rPr>
        <w:t>agiri eta material</w:t>
      </w:r>
      <w:r>
        <w:rPr>
          <w:rFonts w:ascii="Arial" w:hAnsi="Arial"/>
          <w:sz w:val="20"/>
        </w:rPr>
        <w:t>etan, jendeari edo parte-hartzaileei zuzendutakoetan.</w:t>
      </w:r>
    </w:p>
    <w:p w14:paraId="0855C002" w14:textId="77777777" w:rsidR="008E4940" w:rsidRPr="00D872BF" w:rsidRDefault="008E4940" w:rsidP="004308EC">
      <w:pPr>
        <w:pStyle w:val="Zerrenda-paragrafoa"/>
        <w:numPr>
          <w:ilvl w:val="0"/>
          <w:numId w:val="3"/>
        </w:numPr>
        <w:ind w:start="14.20pt" w:hanging="7.65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 xml:space="preserve">Jendeak ongi ikusteko moduko toki batean, </w:t>
      </w:r>
      <w:proofErr w:type="spellStart"/>
      <w:r>
        <w:rPr>
          <w:rFonts w:ascii="Arial" w:hAnsi="Arial"/>
          <w:sz w:val="20"/>
          <w:u w:val="single"/>
        </w:rPr>
        <w:t>A3</w:t>
      </w:r>
      <w:proofErr w:type="spellEnd"/>
      <w:r>
        <w:rPr>
          <w:rFonts w:ascii="Arial" w:hAnsi="Arial"/>
          <w:sz w:val="20"/>
          <w:u w:val="single"/>
        </w:rPr>
        <w:t xml:space="preserve"> neurriko kartel bat gutxienez edo pantaila elektroniko</w:t>
      </w:r>
      <w:r>
        <w:rPr>
          <w:rFonts w:ascii="Arial" w:hAnsi="Arial"/>
          <w:sz w:val="20"/>
        </w:rPr>
        <w:t xml:space="preserve"> baliokide bat jarriko dute, eragiketari buruzko informazioa jasota, eta Funtsen laguntza nabarmenduko dute bertan; onuraduna pertsona fisikoa bada, onuradun horrek, ahal den neurrian, funtsen laguntza nabarmentzeko informazio egokia izango duela bermatuko du, publikoak ikusteko moduko leku batean edo pantaila elektroniko baten bidez.</w:t>
      </w:r>
    </w:p>
    <w:p w14:paraId="09DC3BB0" w14:textId="2637AE77" w:rsidR="000A3564" w:rsidRDefault="58C9D71A" w:rsidP="000A3564">
      <w:pPr>
        <w:ind w:firstLine="14.20pt"/>
        <w:rPr>
          <w:rFonts w:ascii="Arial" w:hAnsi="Arial"/>
          <w:sz w:val="20"/>
        </w:rPr>
      </w:pPr>
      <w:r w:rsidRPr="0040298D">
        <w:rPr>
          <w:rFonts w:ascii="Arial" w:hAnsi="Arial"/>
          <w:sz w:val="20"/>
        </w:rPr>
        <w:t xml:space="preserve">Eredua helbide honetan deskargatu daiteke: </w:t>
      </w:r>
    </w:p>
    <w:p w14:paraId="42B33535" w14:textId="77777777" w:rsidR="004F57C2" w:rsidRDefault="004F57C2" w:rsidP="000A3564">
      <w:pPr>
        <w:ind w:firstLine="14.20pt"/>
        <w:rPr>
          <w:rFonts w:ascii="Arial" w:hAnsi="Arial"/>
          <w:sz w:val="20"/>
        </w:rPr>
      </w:pPr>
    </w:p>
    <w:p w14:paraId="56643102" w14:textId="722E57B8" w:rsidR="004F57C2" w:rsidRDefault="00E06C55" w:rsidP="000A3564">
      <w:pPr>
        <w:ind w:firstLine="14.20pt"/>
        <w:rPr>
          <w:rStyle w:val="Hiperesteka"/>
          <w:rFonts w:ascii="Arial" w:hAnsi="Arial"/>
          <w:color w:val="auto"/>
          <w:sz w:val="20"/>
        </w:rPr>
      </w:pPr>
      <w:hyperlink r:id="rId11" w:history="1">
        <w:r w:rsidR="004F57C2" w:rsidRPr="00204C1E">
          <w:rPr>
            <w:rStyle w:val="Hiperesteka"/>
            <w:rFonts w:ascii="Arial" w:hAnsi="Arial"/>
            <w:color w:val="auto"/>
            <w:sz w:val="20"/>
          </w:rPr>
          <w:t>https://www.euskadi.eus/diru_laguntza/2024/hazitek-ii-fasea-2024/web01-tramite/eu/</w:t>
        </w:r>
      </w:hyperlink>
    </w:p>
    <w:p w14:paraId="4C57A143" w14:textId="77777777" w:rsidR="00E20C1E" w:rsidRPr="00204C1E" w:rsidRDefault="00E20C1E" w:rsidP="000A3564">
      <w:pPr>
        <w:ind w:firstLine="14.20pt"/>
        <w:rPr>
          <w:rFonts w:ascii="Arial" w:eastAsia="Calibri" w:hAnsi="Arial" w:cs="Arial"/>
          <w:sz w:val="20"/>
        </w:rPr>
      </w:pPr>
    </w:p>
    <w:p w14:paraId="1BEF828A" w14:textId="77777777" w:rsidR="00AD5461" w:rsidRPr="00D872BF" w:rsidRDefault="001A4687" w:rsidP="002D7CED">
      <w:pPr>
        <w:ind w:start="14.20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 xml:space="preserve">Horrez gain, laguntza ematen duen erakundeak beste informazio- eta komunikazio-neurri batzuk ezarri ahal izango ditu, publikoak jakin dezan erakunde onuradunak </w:t>
      </w:r>
      <w:proofErr w:type="spellStart"/>
      <w:r>
        <w:rPr>
          <w:rFonts w:ascii="Arial" w:hAnsi="Arial"/>
          <w:sz w:val="20"/>
        </w:rPr>
        <w:t>EGEF</w:t>
      </w:r>
      <w:proofErr w:type="spellEnd"/>
      <w:r>
        <w:rPr>
          <w:rFonts w:ascii="Arial" w:hAnsi="Arial"/>
          <w:sz w:val="20"/>
        </w:rPr>
        <w:t xml:space="preserve"> funtsaren laguntza jaso duela, EAEko 2021-2027 </w:t>
      </w:r>
      <w:proofErr w:type="spellStart"/>
      <w:r>
        <w:rPr>
          <w:rFonts w:ascii="Arial" w:hAnsi="Arial"/>
          <w:sz w:val="20"/>
        </w:rPr>
        <w:t>EGEF</w:t>
      </w:r>
      <w:proofErr w:type="spellEnd"/>
      <w:r>
        <w:rPr>
          <w:rFonts w:ascii="Arial" w:hAnsi="Arial"/>
          <w:sz w:val="20"/>
        </w:rPr>
        <w:t xml:space="preserve"> Programa Operatiboaren komunikazio-estrategiaren esparruan.</w:t>
      </w:r>
    </w:p>
    <w:p w14:paraId="1FDA0E65" w14:textId="77777777" w:rsidR="00AD5461" w:rsidRDefault="00AD5461" w:rsidP="00AD5461">
      <w:pPr>
        <w:numPr>
          <w:ilvl w:val="0"/>
          <w:numId w:val="1"/>
        </w:numPr>
        <w:spacing w:before="3pt" w:after="3pt" w:line="13.80pt" w:lineRule="auto"/>
        <w:ind w:start="7.10pt" w:hanging="7.65pt"/>
        <w:jc w:val="both"/>
        <w:rPr>
          <w:rFonts w:ascii="Arial" w:eastAsia="Calibri" w:hAnsi="Arial" w:cs="Arial"/>
          <w:sz w:val="20"/>
        </w:rPr>
      </w:pPr>
      <w:proofErr w:type="spellStart"/>
      <w:r>
        <w:rPr>
          <w:rFonts w:ascii="Arial" w:hAnsi="Arial"/>
          <w:sz w:val="20"/>
        </w:rPr>
        <w:t>EGEF</w:t>
      </w:r>
      <w:proofErr w:type="spellEnd"/>
      <w:r>
        <w:rPr>
          <w:rFonts w:ascii="Arial" w:hAnsi="Arial"/>
          <w:sz w:val="20"/>
        </w:rPr>
        <w:t xml:space="preserve"> laguntza onartzeak berekin dakar batera finantzatutako eragiketen zerrenda publikoan sartzea.</w:t>
      </w:r>
    </w:p>
    <w:p w14:paraId="2745880E" w14:textId="253CB816" w:rsidR="004308EC" w:rsidRPr="00D872BF" w:rsidRDefault="004308EC" w:rsidP="004308EC">
      <w:pPr>
        <w:numPr>
          <w:ilvl w:val="0"/>
          <w:numId w:val="1"/>
        </w:numPr>
        <w:spacing w:before="3pt" w:after="3pt" w:line="13.80pt" w:lineRule="auto"/>
        <w:ind w:start="7.10pt" w:hanging="7.65pt"/>
        <w:jc w:val="both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lastRenderedPageBreak/>
        <w:t>Onuradunak ez baditu betetzen 2021/1060 Erregelamenduko 47. eta 50. artikuluetan jasotako betebeharrak, eta neurri zuzentzailerik hartu ez bada, programa kudeatzen duen agintaritzak neurriak aplikatuko ditu, proportzionaltasun-printzipioa kontuan hartuta, eta ezereztu egingo du funtsek dena delako eragiketarako emandako laguntzaren %3ra arte.</w:t>
      </w:r>
    </w:p>
    <w:p w14:paraId="672A6659" w14:textId="77777777" w:rsidR="0051222C" w:rsidRPr="00AF7978" w:rsidRDefault="0051222C" w:rsidP="0051222C">
      <w:pPr>
        <w:spacing w:before="3pt" w:after="3pt" w:line="13.80pt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0E8AFC56" w14:textId="77777777" w:rsidR="00C86FE8" w:rsidRPr="0051222C" w:rsidRDefault="00C86FE8" w:rsidP="00C86FE8">
      <w:pPr>
        <w:spacing w:after="10pt" w:line="13.80pt" w:lineRule="auto"/>
        <w:rPr>
          <w:rFonts w:ascii="Arial" w:eastAsia="Calibri" w:hAnsi="Arial" w:cs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EGEFaren</w:t>
      </w:r>
      <w:proofErr w:type="spellEnd"/>
      <w:r>
        <w:rPr>
          <w:rFonts w:ascii="Arial" w:hAnsi="Arial"/>
          <w:b/>
          <w:sz w:val="20"/>
        </w:rPr>
        <w:t xml:space="preserve"> baterako finantzaketari buruzko informazioa ematea erakunde onuradunari:</w:t>
      </w:r>
    </w:p>
    <w:p w14:paraId="07E8F06D" w14:textId="0BEFF551" w:rsidR="00E37CF2" w:rsidRPr="00B01393" w:rsidRDefault="58C9D71A" w:rsidP="58C9D71A">
      <w:pPr>
        <w:spacing w:before="3pt" w:after="3pt" w:line="13.20pt" w:lineRule="auto"/>
        <w:jc w:val="both"/>
        <w:rPr>
          <w:rFonts w:ascii="Arial" w:hAnsi="Arial"/>
          <w:sz w:val="20"/>
        </w:rPr>
      </w:pPr>
      <w:r w:rsidRPr="00B01393">
        <w:rPr>
          <w:rFonts w:ascii="Arial" w:hAnsi="Arial"/>
          <w:sz w:val="20"/>
        </w:rPr>
        <w:t xml:space="preserve">EAEko </w:t>
      </w:r>
      <w:proofErr w:type="spellStart"/>
      <w:r w:rsidRPr="00B01393">
        <w:rPr>
          <w:rFonts w:ascii="Arial" w:hAnsi="Arial"/>
          <w:sz w:val="20"/>
        </w:rPr>
        <w:t>EGEF</w:t>
      </w:r>
      <w:proofErr w:type="spellEnd"/>
      <w:r w:rsidR="2C43770B" w:rsidRPr="00B01393">
        <w:rPr>
          <w:rFonts w:ascii="Arial" w:hAnsi="Arial"/>
          <w:sz w:val="20"/>
        </w:rPr>
        <w:t xml:space="preserve"> 2021-2027</w:t>
      </w:r>
      <w:r w:rsidRPr="00B01393">
        <w:rPr>
          <w:rFonts w:ascii="Arial" w:hAnsi="Arial"/>
          <w:sz w:val="20"/>
        </w:rPr>
        <w:t xml:space="preserve"> Programa dokumentuaren bidez Euskal Autonomia Erkidegoan esku hartzeko estrategia eta helburu politikoak zehazten dira, 2021-2027 programazio-aldirako, Eskualde Garapeneko Europako Funtsaz (</w:t>
      </w:r>
      <w:proofErr w:type="spellStart"/>
      <w:r w:rsidRPr="00B01393">
        <w:rPr>
          <w:rFonts w:ascii="Arial" w:hAnsi="Arial"/>
          <w:sz w:val="20"/>
        </w:rPr>
        <w:t>EGEF</w:t>
      </w:r>
      <w:proofErr w:type="spellEnd"/>
      <w:r w:rsidRPr="00B01393">
        <w:rPr>
          <w:rFonts w:ascii="Arial" w:hAnsi="Arial"/>
          <w:sz w:val="20"/>
        </w:rPr>
        <w:t>) batera finantzatutako jarduerei dagokienez, baita helburu horiek lortzeko programatutako finantza-zuzkidurak ere.</w:t>
      </w:r>
    </w:p>
    <w:p w14:paraId="27329432" w14:textId="59FB30E5" w:rsidR="00E37CF2" w:rsidRPr="00B01393" w:rsidRDefault="58C9D71A" w:rsidP="58C9D71A">
      <w:pPr>
        <w:spacing w:before="3pt" w:after="3pt" w:line="13.20pt" w:lineRule="auto"/>
        <w:jc w:val="both"/>
        <w:rPr>
          <w:rFonts w:ascii="Arial" w:hAnsi="Arial"/>
          <w:sz w:val="20"/>
        </w:rPr>
      </w:pPr>
      <w:r w:rsidRPr="00B01393">
        <w:rPr>
          <w:rFonts w:ascii="Arial" w:hAnsi="Arial"/>
          <w:sz w:val="20"/>
        </w:rPr>
        <w:t xml:space="preserve">Eusko Jaurlaritzaren </w:t>
      </w:r>
      <w:proofErr w:type="spellStart"/>
      <w:r w:rsidRPr="00B01393">
        <w:rPr>
          <w:rFonts w:ascii="Arial" w:hAnsi="Arial"/>
          <w:sz w:val="20"/>
        </w:rPr>
        <w:t>Hazitek</w:t>
      </w:r>
      <w:proofErr w:type="spellEnd"/>
      <w:r w:rsidRPr="00B01393">
        <w:rPr>
          <w:rFonts w:ascii="Arial" w:hAnsi="Arial"/>
          <w:sz w:val="20"/>
        </w:rPr>
        <w:t xml:space="preserve"> enpresa-arloko I+G laguntzeko programa EAEko 2021-2027 aldirako </w:t>
      </w:r>
      <w:proofErr w:type="spellStart"/>
      <w:r w:rsidRPr="00B01393">
        <w:rPr>
          <w:rFonts w:ascii="Arial" w:hAnsi="Arial"/>
          <w:sz w:val="20"/>
        </w:rPr>
        <w:t>EGEF</w:t>
      </w:r>
      <w:proofErr w:type="spellEnd"/>
      <w:r w:rsidRPr="00B01393">
        <w:rPr>
          <w:rFonts w:ascii="Arial" w:hAnsi="Arial"/>
          <w:sz w:val="20"/>
        </w:rPr>
        <w:t xml:space="preserve"> Programaren barruan dago, 1. Helburu Politikoan Europa lehiakorragoa eta adimendunagoa, eraldaketa ekonomiko berritzailea eta adimenduna eta eskualdeko </w:t>
      </w:r>
      <w:proofErr w:type="spellStart"/>
      <w:r w:rsidRPr="00B01393">
        <w:rPr>
          <w:rFonts w:ascii="Arial" w:hAnsi="Arial"/>
          <w:sz w:val="20"/>
        </w:rPr>
        <w:t>IKT</w:t>
      </w:r>
      <w:proofErr w:type="spellEnd"/>
      <w:r w:rsidRPr="00B01393">
        <w:rPr>
          <w:rFonts w:ascii="Arial" w:hAnsi="Arial"/>
          <w:sz w:val="20"/>
        </w:rPr>
        <w:t xml:space="preserve"> konektibitatea sustatuz», 1a Inbertsio Lehentasuna «Trantsizio Digitala eta Adimenduna», 1.1 Helburu Berezia «Ikerketa eta berrikuntzarako gaitasunak garatzea eta hobetzea», eta kategoria edo esku-hartze mota hauei laguntzen die: 010 - Enpresa txiki eta ertainetako ikerketa- eta berrikuntza-jarduerak, sareen sorrera barne, 011 - Enpresa handietako ikerketa- eta berrikuntza-jarduerak, sareak sortzea barne</w:t>
      </w:r>
      <w:r w:rsidR="00E20C1E" w:rsidRPr="00B01393">
        <w:rPr>
          <w:rFonts w:ascii="Arial" w:hAnsi="Arial"/>
          <w:sz w:val="20"/>
        </w:rPr>
        <w:t>.</w:t>
      </w:r>
    </w:p>
    <w:p w14:paraId="150293DE" w14:textId="256EF8AA" w:rsidR="00C86FE8" w:rsidRPr="00B01393" w:rsidRDefault="58C9D71A" w:rsidP="58C9D71A">
      <w:pPr>
        <w:spacing w:before="3pt" w:after="3pt" w:line="13.20pt" w:lineRule="auto"/>
        <w:jc w:val="both"/>
        <w:rPr>
          <w:rFonts w:ascii="Arial" w:hAnsi="Arial"/>
          <w:sz w:val="20"/>
        </w:rPr>
      </w:pPr>
      <w:r w:rsidRPr="00B01393">
        <w:rPr>
          <w:rFonts w:ascii="Arial" w:hAnsi="Arial"/>
          <w:sz w:val="20"/>
        </w:rPr>
        <w:t xml:space="preserve">Laguntzak </w:t>
      </w:r>
      <w:proofErr w:type="spellStart"/>
      <w:r w:rsidRPr="00B01393">
        <w:rPr>
          <w:rFonts w:ascii="Arial" w:hAnsi="Arial"/>
          <w:sz w:val="20"/>
        </w:rPr>
        <w:t>EGEFek</w:t>
      </w:r>
      <w:proofErr w:type="spellEnd"/>
      <w:r w:rsidRPr="00B01393">
        <w:rPr>
          <w:rFonts w:ascii="Arial" w:hAnsi="Arial"/>
          <w:sz w:val="20"/>
        </w:rPr>
        <w:t xml:space="preserve"> </w:t>
      </w:r>
      <w:proofErr w:type="spellStart"/>
      <w:r w:rsidRPr="00B01393">
        <w:rPr>
          <w:rFonts w:ascii="Arial" w:hAnsi="Arial"/>
          <w:sz w:val="20"/>
        </w:rPr>
        <w:t>kofinantzatzen</w:t>
      </w:r>
      <w:proofErr w:type="spellEnd"/>
      <w:r w:rsidRPr="00B01393">
        <w:rPr>
          <w:rFonts w:ascii="Arial" w:hAnsi="Arial"/>
          <w:sz w:val="20"/>
        </w:rPr>
        <w:t xml:space="preserve"> ditu (diruz lagundutako zenbatekoaren %40 gehienez), eta Europako Parlamentuaren eta Kontseiluaren 2021eko ekainaren 24ko 2021/1060 </w:t>
      </w:r>
      <w:r w:rsidR="79AEBC12" w:rsidRPr="00B01393">
        <w:rPr>
          <w:rFonts w:ascii="Arial" w:hAnsi="Arial"/>
          <w:sz w:val="20"/>
        </w:rPr>
        <w:t>eta 2021/1058 (EB)</w:t>
      </w:r>
      <w:r w:rsidRPr="00B01393">
        <w:rPr>
          <w:rFonts w:ascii="Arial" w:hAnsi="Arial"/>
          <w:sz w:val="20"/>
        </w:rPr>
        <w:t xml:space="preserve"> Erregelamendu</w:t>
      </w:r>
      <w:r w:rsidR="1A5C497A" w:rsidRPr="00B01393">
        <w:rPr>
          <w:rFonts w:ascii="Arial" w:hAnsi="Arial"/>
          <w:sz w:val="20"/>
        </w:rPr>
        <w:t>etan</w:t>
      </w:r>
      <w:r w:rsidRPr="00B01393">
        <w:rPr>
          <w:rFonts w:ascii="Arial" w:hAnsi="Arial"/>
          <w:sz w:val="20"/>
        </w:rPr>
        <w:t xml:space="preserve"> xedatutakoa bete behar dute.</w:t>
      </w:r>
    </w:p>
    <w:p w14:paraId="3173E6ED" w14:textId="77777777" w:rsidR="00E12725" w:rsidRDefault="00E12725" w:rsidP="001C56DF">
      <w:pPr>
        <w:spacing w:before="3pt" w:after="3pt" w:line="13.20pt" w:lineRule="auto"/>
        <w:jc w:val="both"/>
        <w:rPr>
          <w:rFonts w:ascii="Arial" w:eastAsia="Calibri" w:hAnsi="Arial" w:cs="Arial"/>
          <w:sz w:val="20"/>
        </w:rPr>
      </w:pPr>
      <w:proofErr w:type="spellStart"/>
      <w:r>
        <w:rPr>
          <w:rFonts w:ascii="Arial" w:hAnsi="Arial"/>
          <w:sz w:val="20"/>
        </w:rPr>
        <w:t>Dirulaguntzen</w:t>
      </w:r>
      <w:proofErr w:type="spellEnd"/>
      <w:r>
        <w:rPr>
          <w:rFonts w:ascii="Arial" w:hAnsi="Arial"/>
          <w:sz w:val="20"/>
        </w:rPr>
        <w:t xml:space="preserve"> araubideak kategoriak salbuesteari buruzko 651/2014 Erregelamenduari jarraitzen dio.</w:t>
      </w:r>
    </w:p>
    <w:p w14:paraId="04B0618E" w14:textId="77777777" w:rsidR="00C86FE8" w:rsidRPr="00B01393" w:rsidRDefault="00E12725" w:rsidP="002D7CED">
      <w:pPr>
        <w:spacing w:before="3pt" w:after="3pt" w:line="13.20pt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Eragiketa/proiektuaren kostuak eta, hala badagokio, diruz lagun daitezkeen zeharkako kostuak zehazteko metodoa eta </w:t>
      </w:r>
      <w:proofErr w:type="spellStart"/>
      <w:r>
        <w:rPr>
          <w:rFonts w:ascii="Arial" w:hAnsi="Arial"/>
          <w:sz w:val="20"/>
        </w:rPr>
        <w:t>dirulaguntza</w:t>
      </w:r>
      <w:proofErr w:type="spellEnd"/>
      <w:r>
        <w:rPr>
          <w:rFonts w:ascii="Arial" w:hAnsi="Arial"/>
          <w:sz w:val="20"/>
        </w:rPr>
        <w:t xml:space="preserve"> ordaintzeko baldintzak </w:t>
      </w:r>
      <w:proofErr w:type="spellStart"/>
      <w:r>
        <w:rPr>
          <w:rFonts w:ascii="Arial" w:hAnsi="Arial"/>
          <w:sz w:val="20"/>
        </w:rPr>
        <w:t>Hazitek</w:t>
      </w:r>
      <w:proofErr w:type="spellEnd"/>
      <w:r>
        <w:rPr>
          <w:rFonts w:ascii="Arial" w:hAnsi="Arial"/>
          <w:sz w:val="20"/>
        </w:rPr>
        <w:t xml:space="preserve"> enpresa-arloko I+G laguntzeko programa arautzen duen aginduan eta erantsitako justifikazio-kontuak aurkezteko jarraibideetan jasotzen dira.</w:t>
      </w:r>
    </w:p>
    <w:sectPr w:rsidR="00C86FE8" w:rsidRPr="00B01393" w:rsidSect="00AD38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595.35pt" w:h="842pt"/>
      <w:pgMar w:top="70.90pt" w:right="70.90pt" w:bottom="70.90pt" w:left="70.90pt" w:header="36pt" w:footer="39.95pt" w:gutter="0pt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5AB3B12" w14:textId="77777777" w:rsidR="00E06C55" w:rsidRDefault="00E06C55">
      <w:r>
        <w:separator/>
      </w:r>
    </w:p>
  </w:endnote>
  <w:endnote w:type="continuationSeparator" w:id="0">
    <w:p w14:paraId="7360F4B3" w14:textId="77777777" w:rsidR="00E06C55" w:rsidRDefault="00E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74401CF" w14:textId="77777777" w:rsidR="00716CCE" w:rsidRDefault="00716CCE">
    <w:pPr>
      <w:pStyle w:val="Orri-oin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32CAF0" w14:textId="77777777" w:rsidR="009B613A" w:rsidRDefault="009B613A" w:rsidP="009B613A">
    <w:pPr>
      <w:pStyle w:val="Orri-oina"/>
      <w:tabs>
        <w:tab w:val="clear" w:pos="453.55pt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kalea 1 – 01010 </w:t>
    </w:r>
    <w:proofErr w:type="spellStart"/>
    <w:r>
      <w:rPr>
        <w:rFonts w:ascii="Arial" w:hAnsi="Arial"/>
        <w:sz w:val="13"/>
      </w:rPr>
      <w:t>VITORIA-GASTEIZ</w:t>
    </w:r>
    <w:proofErr w:type="spellEnd"/>
  </w:p>
  <w:p w14:paraId="4B94D5A5" w14:textId="77777777" w:rsidR="00E577A5" w:rsidRPr="009B613A" w:rsidRDefault="00E577A5" w:rsidP="009B613A">
    <w:pPr>
      <w:pStyle w:val="Orri-oin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2C3B3EE" w14:textId="77777777" w:rsidR="009B613A" w:rsidRDefault="009B613A" w:rsidP="009B613A">
    <w:pPr>
      <w:pStyle w:val="Orri-oina"/>
      <w:tabs>
        <w:tab w:val="clear" w:pos="453.55pt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kalea 1 – 01010 </w:t>
    </w:r>
    <w:proofErr w:type="spellStart"/>
    <w:r>
      <w:rPr>
        <w:rFonts w:ascii="Arial" w:hAnsi="Arial"/>
        <w:sz w:val="13"/>
      </w:rPr>
      <w:t>VITORIA-GASTEIZ</w:t>
    </w:r>
    <w:proofErr w:type="spellEnd"/>
  </w:p>
  <w:p w14:paraId="0D0B940D" w14:textId="77777777" w:rsidR="00222A48" w:rsidRPr="00F02D52" w:rsidRDefault="00222A48" w:rsidP="00F02D52">
    <w:pPr>
      <w:pStyle w:val="Orri-oin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5BB1007" w14:textId="77777777" w:rsidR="00E06C55" w:rsidRDefault="00E06C55">
      <w:r>
        <w:separator/>
      </w:r>
    </w:p>
  </w:footnote>
  <w:footnote w:type="continuationSeparator" w:id="0">
    <w:p w14:paraId="482FB3F7" w14:textId="77777777" w:rsidR="00E06C55" w:rsidRDefault="00E06C5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47857C8" w14:textId="77777777" w:rsidR="00716CCE" w:rsidRDefault="00716CCE">
    <w:pPr>
      <w:pStyle w:val="Goiburua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ook w:firstRow="1" w:lastRow="0" w:firstColumn="1" w:lastColumn="0" w:noHBand="0" w:noVBand="1"/>
    </w:tblPr>
    <w:tblGrid>
      <w:gridCol w:w="5908"/>
      <w:gridCol w:w="3163"/>
    </w:tblGrid>
    <w:tr w:rsidR="00A95F93" w:rsidRPr="00C57468" w14:paraId="49E5C9A6" w14:textId="77777777" w:rsidTr="005C49CC">
      <w:trPr>
        <w:trHeight w:val="553"/>
      </w:trPr>
      <w:tc>
        <w:tcPr>
          <w:tcW w:w="295.80pt" w:type="dxa"/>
          <w:shd w:val="clear" w:color="auto" w:fill="auto"/>
        </w:tcPr>
        <w:p w14:paraId="4F9169F2" w14:textId="77777777" w:rsidR="00A95F93" w:rsidRPr="00C57468" w:rsidRDefault="00A95F93" w:rsidP="00A95F93">
          <w:pPr>
            <w:tabs>
              <w:tab w:val="center" w:pos="212.60pt"/>
              <w:tab w:val="end" w:pos="425.20pt"/>
              <w:tab w:val="end" w:pos="496.15pt"/>
            </w:tabs>
            <w:ind w:end="0.90pt"/>
            <w:rPr>
              <w:rFonts w:ascii="Arial" w:hAnsi="Arial"/>
              <w:noProof/>
              <w:sz w:val="16"/>
            </w:rPr>
          </w:pPr>
          <w:r>
            <w:rPr>
              <w:noProof/>
              <w:sz w:val="20"/>
              <w:lang w:eastAsia="eu-ES"/>
            </w:rPr>
            <w:drawing>
              <wp:anchor distT="0" distB="0" distL="114300" distR="114300" simplePos="0" relativeHeight="251663360" behindDoc="0" locked="0" layoutInCell="0" allowOverlap="1" wp14:anchorId="6ED17696" wp14:editId="74BF553F">
                <wp:simplePos x="0" y="0"/>
                <wp:positionH relativeFrom="page">
                  <wp:posOffset>1964055</wp:posOffset>
                </wp:positionH>
                <wp:positionV relativeFrom="page">
                  <wp:posOffset>495300</wp:posOffset>
                </wp:positionV>
                <wp:extent cx="1790700" cy="723900"/>
                <wp:effectExtent l="0" t="0" r="0" b="0"/>
                <wp:wrapSquare wrapText="bothSides"/>
                <wp:docPr id="11" name="Text Box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1790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21253365" w14:textId="77777777" w:rsidR="00A95F93" w:rsidRPr="00D872BF" w:rsidRDefault="00A95F93" w:rsidP="00A95F93">
                            <w:pPr>
                              <w:pStyle w:val="2izenburua"/>
                              <w:spacing w:after="1.75pt"/>
                              <w:rPr>
                                <w:rFonts w:cs="Arial"/>
                                <w:b w:val="0"/>
                              </w:rPr>
                            </w:pPr>
                            <w:proofErr w:type="spellStart"/>
                            <w:r w:rsidRPr="00D872BF">
                              <w:rPr>
                                <w:rFonts w:cs="Arial"/>
                                <w:b w:val="0"/>
                              </w:rPr>
                              <w:t>DEPARTAMENTO</w:t>
                            </w:r>
                            <w:proofErr w:type="spellEnd"/>
                            <w:r w:rsidRPr="00D872BF">
                              <w:rPr>
                                <w:rFonts w:cs="Arial"/>
                                <w:b w:val="0"/>
                              </w:rPr>
                              <w:t xml:space="preserve"> DE </w:t>
                            </w:r>
                            <w:proofErr w:type="spellStart"/>
                            <w:r w:rsidRPr="00D872BF">
                              <w:rPr>
                                <w:rFonts w:cs="Arial"/>
                                <w:b w:val="0"/>
                              </w:rPr>
                              <w:t>DESARROLLO</w:t>
                            </w:r>
                            <w:proofErr w:type="spellEnd"/>
                            <w:r w:rsidRPr="00D872BF">
                              <w:rPr>
                                <w:rFonts w:cs="Arial"/>
                                <w:b w:val="0"/>
                              </w:rPr>
                              <w:t xml:space="preserve"> ECONÓMICO, </w:t>
                            </w:r>
                            <w:proofErr w:type="spellStart"/>
                            <w:r w:rsidRPr="00D872BF">
                              <w:rPr>
                                <w:rFonts w:cs="Arial"/>
                                <w:b w:val="0"/>
                              </w:rPr>
                              <w:t>SOSTENIBILIDAD</w:t>
                            </w:r>
                            <w:proofErr w:type="spellEnd"/>
                            <w:r w:rsidRPr="00D872BF">
                              <w:rPr>
                                <w:rFonts w:cs="Arial"/>
                                <w:b w:val="0"/>
                              </w:rPr>
                              <w:t xml:space="preserve"> Y MEDIO </w:t>
                            </w:r>
                            <w:proofErr w:type="spellStart"/>
                            <w:r w:rsidRPr="00D872BF">
                              <w:rPr>
                                <w:rFonts w:cs="Arial"/>
                                <w:b w:val="0"/>
                              </w:rPr>
                              <w:t>AMBIENTE</w:t>
                            </w:r>
                            <w:proofErr w:type="spellEnd"/>
                          </w:p>
                          <w:p w14:paraId="2B317718" w14:textId="77777777" w:rsidR="00A95F93" w:rsidRPr="00D872BF" w:rsidRDefault="00A95F93" w:rsidP="00A95F93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72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Viceconsejería</w:t>
                            </w:r>
                            <w:proofErr w:type="spellEnd"/>
                            <w:r w:rsidRPr="00D872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D872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Tecnología</w:t>
                            </w:r>
                            <w:proofErr w:type="spellEnd"/>
                            <w:r w:rsidRPr="00D872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D872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Innovación</w:t>
                            </w:r>
                            <w:proofErr w:type="spellEnd"/>
                            <w:r w:rsidRPr="00D872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872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Transformación</w:t>
                            </w:r>
                            <w:proofErr w:type="spellEnd"/>
                            <w:r w:rsidRPr="00D872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Digital</w:t>
                            </w:r>
                          </w:p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w:r>
          <w:r>
            <w:rPr>
              <w:noProof/>
              <w:sz w:val="16"/>
              <w:lang w:eastAsia="eu-ES"/>
            </w:rPr>
            <w:drawing>
              <wp:anchor distT="0" distB="0" distL="114300" distR="114300" simplePos="0" relativeHeight="251662336" behindDoc="0" locked="0" layoutInCell="0" allowOverlap="1" wp14:anchorId="6B363C5C" wp14:editId="1AB6739C">
                <wp:simplePos x="0" y="0"/>
                <wp:positionH relativeFrom="page">
                  <wp:posOffset>109220</wp:posOffset>
                </wp:positionH>
                <wp:positionV relativeFrom="page">
                  <wp:posOffset>466725</wp:posOffset>
                </wp:positionV>
                <wp:extent cx="1771650" cy="695325"/>
                <wp:effectExtent l="0" t="0" r="0" b="9525"/>
                <wp:wrapSquare wrapText="bothSides"/>
                <wp:docPr id="12" name="Text Box 1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02830B9A" w14:textId="77777777" w:rsidR="00A95F93" w:rsidRPr="00D872BF" w:rsidRDefault="00A95F93" w:rsidP="00A95F93">
                            <w:pPr>
                              <w:pStyle w:val="2izenburua"/>
                              <w:spacing w:after="1.75pt"/>
                              <w:rPr>
                                <w:rFonts w:cs="Arial"/>
                                <w:b w:val="0"/>
                              </w:rPr>
                            </w:pPr>
                            <w:r w:rsidRPr="00D872BF">
                              <w:rPr>
                                <w:rFonts w:cs="Arial"/>
                                <w:b w:val="0"/>
                              </w:rPr>
                              <w:t>EKONOMIAREN GARAPEN, JASANGARRITASUN ETA INGURUMEN SAILA</w:t>
                            </w:r>
                          </w:p>
                          <w:p w14:paraId="7860C179" w14:textId="77777777" w:rsidR="00A95F93" w:rsidRPr="00D872BF" w:rsidRDefault="00A95F93" w:rsidP="00A95F93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72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Teknologia, Berrikuntza eta Eraldaketa Digitaleko Sailburuordetza</w:t>
                            </w:r>
                          </w:p>
                          <w:p w14:paraId="32EB3772" w14:textId="77777777" w:rsidR="00A95F93" w:rsidRDefault="00A95F93" w:rsidP="00A95F93"/>
                          <w:p w14:paraId="04BADDF8" w14:textId="77777777" w:rsidR="00A95F93" w:rsidRPr="00264AFB" w:rsidRDefault="00A95F93" w:rsidP="00A95F93"/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w:r>
          <w:r>
            <w:rPr>
              <w:rFonts w:ascii="Arial" w:hAnsi="Arial"/>
              <w:noProof/>
              <w:sz w:val="16"/>
              <w:lang w:eastAsia="eu-ES"/>
            </w:rPr>
            <w:drawing>
              <wp:inline distT="0" distB="0" distL="0" distR="0" wp14:anchorId="647DE795" wp14:editId="4D2A3D02">
                <wp:extent cx="3781425" cy="466725"/>
                <wp:effectExtent l="0" t="0" r="0" b="0"/>
                <wp:docPr id="13" name="Imagen 13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.75pt" w:type="dxa"/>
          <w:shd w:val="clear" w:color="auto" w:fill="auto"/>
        </w:tcPr>
        <w:p w14:paraId="0A37501D" w14:textId="77777777" w:rsidR="00A95F93" w:rsidRPr="00C57468" w:rsidRDefault="00A95F93" w:rsidP="00A95F93">
          <w:pPr>
            <w:tabs>
              <w:tab w:val="center" w:pos="212.60pt"/>
              <w:tab w:val="end" w:pos="425.20pt"/>
              <w:tab w:val="end" w:pos="496.15pt"/>
            </w:tabs>
            <w:ind w:end="0.90pt"/>
            <w:jc w:val="end"/>
            <w:rPr>
              <w:rFonts w:ascii="Arial" w:hAnsi="Arial"/>
              <w:noProof/>
              <w:sz w:val="16"/>
            </w:rPr>
          </w:pPr>
          <w:r>
            <w:rPr>
              <w:rFonts w:ascii="Arial" w:hAnsi="Arial"/>
              <w:noProof/>
              <w:sz w:val="16"/>
              <w:lang w:eastAsia="eu-ES"/>
            </w:rPr>
            <w:drawing>
              <wp:inline distT="0" distB="0" distL="0" distR="0" wp14:anchorId="6873558F" wp14:editId="2BA63501">
                <wp:extent cx="1952625" cy="914400"/>
                <wp:effectExtent l="0" t="0" r="0" b="0"/>
                <wp:docPr id="14" name="Imagen 14" descr="160505 Logo UE+FEDER14-20+ lema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4" descr="160505 Logo UE+FEDER14-20+ l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AB6C7B" w14:textId="77777777" w:rsidR="00A95F93" w:rsidRPr="00C57468" w:rsidRDefault="00A95F93" w:rsidP="00A95F93">
    <w:pPr>
      <w:tabs>
        <w:tab w:val="center" w:pos="240.95pt"/>
        <w:tab w:val="end" w:pos="453.55pt"/>
      </w:tabs>
      <w:rPr>
        <w:lang w:eastAsia="eu-ES"/>
      </w:rPr>
    </w:pPr>
  </w:p>
  <w:p w14:paraId="02EB378F" w14:textId="77777777" w:rsidR="00413D91" w:rsidRPr="00A95F93" w:rsidRDefault="00413D91" w:rsidP="00A95F93">
    <w:pPr>
      <w:pStyle w:val="Goiburua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ook w:firstRow="1" w:lastRow="0" w:firstColumn="1" w:lastColumn="0" w:noHBand="0" w:noVBand="1"/>
    </w:tblPr>
    <w:tblGrid>
      <w:gridCol w:w="5375"/>
      <w:gridCol w:w="3696"/>
    </w:tblGrid>
    <w:tr w:rsidR="00716CCE" w:rsidRPr="00C57468" w14:paraId="16568754" w14:textId="77777777" w:rsidTr="00B840CB">
      <w:trPr>
        <w:trHeight w:val="553"/>
      </w:trPr>
      <w:tc>
        <w:tcPr>
          <w:tcW w:w="308.55pt" w:type="dxa"/>
          <w:shd w:val="clear" w:color="auto" w:fill="auto"/>
        </w:tcPr>
        <w:p w14:paraId="16535EF7" w14:textId="77777777" w:rsidR="00716CCE" w:rsidRPr="00C57468" w:rsidRDefault="00716CCE" w:rsidP="00716CCE">
          <w:pPr>
            <w:tabs>
              <w:tab w:val="center" w:pos="212.60pt"/>
              <w:tab w:val="end" w:pos="425.20pt"/>
              <w:tab w:val="end" w:pos="496.15pt"/>
            </w:tabs>
            <w:ind w:end="-6.90pt"/>
            <w:rPr>
              <w:rFonts w:ascii="Arial" w:hAnsi="Arial"/>
              <w:noProof/>
              <w:sz w:val="16"/>
              <w:lang w:val="es-ES"/>
            </w:rPr>
          </w:pPr>
          <w:r>
            <w:rPr>
              <w:rFonts w:ascii="Arial" w:hAnsi="Arial"/>
              <w:noProof/>
              <w:sz w:val="16"/>
              <w:lang w:val="es-ES" w:eastAsia="es-ES"/>
            </w:rPr>
            <w:drawing>
              <wp:anchor distT="0" distB="0" distL="114300" distR="114300" simplePos="0" relativeHeight="251661824" behindDoc="1" locked="0" layoutInCell="1" allowOverlap="1" wp14:anchorId="5C349F04" wp14:editId="69C54F64">
                <wp:simplePos x="0" y="0"/>
                <wp:positionH relativeFrom="column">
                  <wp:posOffset>2540</wp:posOffset>
                </wp:positionH>
                <wp:positionV relativeFrom="paragraph">
                  <wp:posOffset>6350</wp:posOffset>
                </wp:positionV>
                <wp:extent cx="3530600" cy="492760"/>
                <wp:effectExtent l="0" t="0" r="0" b="2540"/>
                <wp:wrapNone/>
                <wp:docPr id="1" name="Irudia 1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4" name="Logo_GV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060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0%</wp14:pctWidth>
                </wp14:sizeRelH>
              </wp:anchor>
            </w:drawing>
          </w:r>
          <w:r>
            <w:rPr>
              <w:noProof/>
              <w:sz w:val="16"/>
              <w:lang w:val="es-ES" w:eastAsia="es-ES"/>
            </w:rPr>
            <w:drawing>
              <wp:anchor distT="0" distB="0" distL="114300" distR="114300" simplePos="0" relativeHeight="251655680" behindDoc="0" locked="0" layoutInCell="0" allowOverlap="1" wp14:anchorId="5183A198" wp14:editId="41DB1E22">
                <wp:simplePos x="0" y="0"/>
                <wp:positionH relativeFrom="page">
                  <wp:posOffset>109220</wp:posOffset>
                </wp:positionH>
                <wp:positionV relativeFrom="page">
                  <wp:posOffset>425450</wp:posOffset>
                </wp:positionV>
                <wp:extent cx="1630045" cy="431800"/>
                <wp:effectExtent l="0" t="0" r="0" b="6350"/>
                <wp:wrapSquare wrapText="bothSides"/>
                <wp:docPr id="5" name="Text Box 1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16300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18AD580A" w14:textId="77777777" w:rsidR="00716CCE" w:rsidRPr="000A4DDC" w:rsidRDefault="00716CCE" w:rsidP="00716CCE">
                            <w:pPr>
                              <w:pStyle w:val="2izenburua"/>
                              <w:spacing w:after="1.75pt"/>
                              <w:rPr>
                                <w:rFonts w:cs="Arial"/>
                                <w:b w:val="0"/>
                              </w:rPr>
                            </w:pPr>
                            <w:r w:rsidRPr="000A4DDC">
                              <w:rPr>
                                <w:rFonts w:cs="Arial"/>
                                <w:b w:val="0"/>
                              </w:rPr>
                              <w:t xml:space="preserve">INDUSTRIA, TRANTSIZIO ENERGETIKO ETA JASANGARRITASUN SAILA </w:t>
                            </w:r>
                          </w:p>
                          <w:p w14:paraId="4D174136" w14:textId="77777777" w:rsidR="00716CCE" w:rsidRPr="000A4DDC" w:rsidRDefault="00716CCE" w:rsidP="00716CCE"/>
                          <w:p w14:paraId="102D9CB2" w14:textId="77777777" w:rsidR="00716CCE" w:rsidRPr="000A4DDC" w:rsidRDefault="00716CCE" w:rsidP="00716CCE"/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w:r>
          <w:r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8752" behindDoc="0" locked="0" layoutInCell="0" allowOverlap="1" wp14:anchorId="0E1FD6FF" wp14:editId="7687A38A">
                <wp:simplePos x="0" y="0"/>
                <wp:positionH relativeFrom="page">
                  <wp:posOffset>2007870</wp:posOffset>
                </wp:positionH>
                <wp:positionV relativeFrom="page">
                  <wp:posOffset>419100</wp:posOffset>
                </wp:positionV>
                <wp:extent cx="1605915" cy="457200"/>
                <wp:effectExtent l="0" t="0" r="0" b="0"/>
                <wp:wrapSquare wrapText="bothSides"/>
                <wp:docPr id="6" name="Text Box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1605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40E1179B" w14:textId="77777777" w:rsidR="00716CCE" w:rsidRPr="00BD2F7E" w:rsidRDefault="00716CCE" w:rsidP="00716CCE">
                            <w:pPr>
                              <w:pStyle w:val="2izenburua"/>
                              <w:spacing w:after="1.75pt"/>
                              <w:rPr>
                                <w:rFonts w:cs="Arial"/>
                                <w:b w:val="0"/>
                              </w:rPr>
                            </w:pPr>
                            <w:r w:rsidRPr="00DA5E7D">
                              <w:rPr>
                                <w:rFonts w:cs="Arial"/>
                                <w:b w:val="0"/>
                              </w:rPr>
                              <w:t xml:space="preserve">DEPARTAMENTO DE </w:t>
                            </w:r>
                            <w:r>
                              <w:rPr>
                                <w:rFonts w:cs="Arial"/>
                                <w:b w:val="0"/>
                              </w:rPr>
                              <w:t xml:space="preserve">INDUSTRIA, TRANSICIÓN ENERGÉTICA Y </w:t>
                            </w:r>
                            <w:proofErr w:type="spellStart"/>
                            <w:r>
                              <w:rPr>
                                <w:rFonts w:cs="Arial"/>
                                <w:b w:val="0"/>
                              </w:rPr>
                              <w:t>SOSTENIBILIDAD</w:t>
                            </w:r>
                            <w:proofErr w:type="spellEnd"/>
                          </w:p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w:r>
        </w:p>
      </w:tc>
      <w:tc>
        <w:tcPr>
          <w:tcW w:w="145pt" w:type="dxa"/>
          <w:shd w:val="clear" w:color="auto" w:fill="auto"/>
        </w:tcPr>
        <w:p w14:paraId="176EF26A" w14:textId="77777777" w:rsidR="00716CCE" w:rsidRPr="00C57468" w:rsidRDefault="00716CCE" w:rsidP="00716CCE">
          <w:pPr>
            <w:tabs>
              <w:tab w:val="center" w:pos="212.60pt"/>
              <w:tab w:val="end" w:pos="425.20pt"/>
              <w:tab w:val="end" w:pos="496.15pt"/>
            </w:tabs>
            <w:ind w:end="-6.90pt"/>
            <w:jc w:val="end"/>
            <w:rPr>
              <w:rFonts w:ascii="Arial" w:hAnsi="Arial"/>
              <w:noProof/>
              <w:sz w:val="16"/>
              <w:lang w:val="es-ES"/>
            </w:rPr>
          </w:pPr>
          <w:r w:rsidRPr="002F7940">
            <w:rPr>
              <w:b/>
              <w:noProof/>
              <w:sz w:val="44"/>
              <w:szCs w:val="44"/>
              <w:lang w:val="es-ES" w:eastAsia="es-ES"/>
            </w:rPr>
            <w:drawing>
              <wp:anchor distT="0" distB="0" distL="114300" distR="114300" simplePos="0" relativeHeight="251660800" behindDoc="1" locked="0" layoutInCell="1" allowOverlap="1" wp14:anchorId="4C99DA18" wp14:editId="4550B963">
                <wp:simplePos x="0" y="0"/>
                <wp:positionH relativeFrom="column">
                  <wp:posOffset>68580</wp:posOffset>
                </wp:positionH>
                <wp:positionV relativeFrom="paragraph">
                  <wp:posOffset>101600</wp:posOffset>
                </wp:positionV>
                <wp:extent cx="2209800" cy="723265"/>
                <wp:effectExtent l="0" t="0" r="0" b="635"/>
                <wp:wrapTight wrapText="bothSides">
                  <wp:wrapPolygon edited="0">
                    <wp:start x="0" y="0"/>
                    <wp:lineTo x="0" y="21050"/>
                    <wp:lineTo x="9497" y="21050"/>
                    <wp:lineTo x="16386" y="20481"/>
                    <wp:lineTo x="20110" y="19912"/>
                    <wp:lineTo x="20297" y="14792"/>
                    <wp:lineTo x="19738" y="12516"/>
                    <wp:lineTo x="17876" y="9103"/>
                    <wp:lineTo x="21228" y="5120"/>
                    <wp:lineTo x="20483" y="1138"/>
                    <wp:lineTo x="9497" y="0"/>
                    <wp:lineTo x="0" y="0"/>
                  </wp:wrapPolygon>
                </wp:wrapTight>
                <wp:docPr id="9" name="Imagen 2" descr="C:\Users\mestibal\AppData\Local\Microsoft\Windows\INetCache\Content.Outlook\M0RK63XK\ES-EU Europar Batasunak koninantzatua_POS.png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1" descr="C:\Users\mestibal\AppData\Local\Microsoft\Windows\INetCache\Content.Outlook\M0RK63XK\ES-EU Europar Batasunak koninantzatua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0%</wp14:pctWidth>
                </wp14:sizeRelH>
                <wp14:sizeRelV relativeFrom="margin">
                  <wp14:pctHeight>0%</wp14:pctHeight>
                </wp14:sizeRelV>
              </wp:anchor>
            </w:drawing>
          </w:r>
        </w:p>
      </w:tc>
    </w:tr>
  </w:tbl>
  <w:p w14:paraId="10926B8C" w14:textId="77777777" w:rsidR="00716CCE" w:rsidRPr="00D14E33" w:rsidRDefault="00716CCE" w:rsidP="00716CCE">
    <w:pPr>
      <w:pStyle w:val="Goiburua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40A1B4D"/>
    <w:multiLevelType w:val="hybridMultilevel"/>
    <w:tmpl w:val="E09C6556"/>
    <w:lvl w:ilvl="0" w:tplc="04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4FD1B68"/>
    <w:multiLevelType w:val="hybridMultilevel"/>
    <w:tmpl w:val="7B9A447C"/>
    <w:lvl w:ilvl="0" w:tplc="0720BDEC">
      <w:start w:val="1"/>
      <w:numFmt w:val="lowerLetter"/>
      <w:lvlText w:val="%1)"/>
      <w:lvlJc w:val="start"/>
      <w:pPr>
        <w:ind w:start="75.30pt" w:hanging="18pt"/>
      </w:pPr>
      <w:rPr>
        <w:rFonts w:hint="default"/>
      </w:rPr>
    </w:lvl>
    <w:lvl w:ilvl="1" w:tplc="0C0A0019" w:tentative="1">
      <w:start w:val="1"/>
      <w:numFmt w:val="lowerLetter"/>
      <w:lvlText w:val="%2."/>
      <w:lvlJc w:val="start"/>
      <w:pPr>
        <w:ind w:start="111.30pt" w:hanging="18pt"/>
      </w:pPr>
    </w:lvl>
    <w:lvl w:ilvl="2" w:tplc="0C0A001B" w:tentative="1">
      <w:start w:val="1"/>
      <w:numFmt w:val="lowerRoman"/>
      <w:lvlText w:val="%3."/>
      <w:lvlJc w:val="end"/>
      <w:pPr>
        <w:ind w:start="147.30pt" w:hanging="9pt"/>
      </w:pPr>
    </w:lvl>
    <w:lvl w:ilvl="3" w:tplc="0C0A000F" w:tentative="1">
      <w:start w:val="1"/>
      <w:numFmt w:val="decimal"/>
      <w:lvlText w:val="%4."/>
      <w:lvlJc w:val="start"/>
      <w:pPr>
        <w:ind w:start="183.30pt" w:hanging="18pt"/>
      </w:pPr>
    </w:lvl>
    <w:lvl w:ilvl="4" w:tplc="0C0A0019" w:tentative="1">
      <w:start w:val="1"/>
      <w:numFmt w:val="lowerLetter"/>
      <w:lvlText w:val="%5."/>
      <w:lvlJc w:val="start"/>
      <w:pPr>
        <w:ind w:start="219.30pt" w:hanging="18pt"/>
      </w:pPr>
    </w:lvl>
    <w:lvl w:ilvl="5" w:tplc="0C0A001B" w:tentative="1">
      <w:start w:val="1"/>
      <w:numFmt w:val="lowerRoman"/>
      <w:lvlText w:val="%6."/>
      <w:lvlJc w:val="end"/>
      <w:pPr>
        <w:ind w:start="255.30pt" w:hanging="9pt"/>
      </w:pPr>
    </w:lvl>
    <w:lvl w:ilvl="6" w:tplc="0C0A000F" w:tentative="1">
      <w:start w:val="1"/>
      <w:numFmt w:val="decimal"/>
      <w:lvlText w:val="%7."/>
      <w:lvlJc w:val="start"/>
      <w:pPr>
        <w:ind w:start="291.30pt" w:hanging="18pt"/>
      </w:pPr>
    </w:lvl>
    <w:lvl w:ilvl="7" w:tplc="0C0A0019" w:tentative="1">
      <w:start w:val="1"/>
      <w:numFmt w:val="lowerLetter"/>
      <w:lvlText w:val="%8."/>
      <w:lvlJc w:val="start"/>
      <w:pPr>
        <w:ind w:start="327.30pt" w:hanging="18pt"/>
      </w:pPr>
    </w:lvl>
    <w:lvl w:ilvl="8" w:tplc="0C0A001B" w:tentative="1">
      <w:start w:val="1"/>
      <w:numFmt w:val="lowerRoman"/>
      <w:lvlText w:val="%9."/>
      <w:lvlJc w:val="end"/>
      <w:pPr>
        <w:ind w:start="363.30pt" w:hanging="9pt"/>
      </w:pPr>
    </w:lvl>
  </w:abstractNum>
  <w:abstractNum w:abstractNumId="2" w15:restartNumberingAfterBreak="0">
    <w:nsid w:val="5CD35134"/>
    <w:multiLevelType w:val="hybridMultilevel"/>
    <w:tmpl w:val="1C740844"/>
    <w:lvl w:ilvl="0" w:tplc="0C0A0005">
      <w:start w:val="1"/>
      <w:numFmt w:val="bullet"/>
      <w:lvlText w:val=""/>
      <w:lvlJc w:val="start"/>
      <w:pPr>
        <w:ind w:start="50.20pt" w:hanging="18pt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start"/>
      <w:pPr>
        <w:ind w:start="86.20pt" w:hanging="18pt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22.20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58.20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94.20pt" w:hanging="18pt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30.20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66.20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302.20pt" w:hanging="18pt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38.20pt" w:hanging="18pt"/>
      </w:pPr>
      <w:rPr>
        <w:rFonts w:ascii="Wingdings" w:hAnsi="Wingdings" w:hint="default"/>
      </w:rPr>
    </w:lvl>
  </w:abstractNum>
  <w:num w:numId="1" w16cid:durableId="370111641">
    <w:abstractNumId w:val="0"/>
  </w:num>
  <w:num w:numId="2" w16cid:durableId="1276714031">
    <w:abstractNumId w:val="1"/>
  </w:num>
  <w:num w:numId="3" w16cid:durableId="555286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intFractionalCharacterWidth/>
  <w:hideSpellingErrors/>
  <w:hideGrammatical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06"/>
    <w:rsid w:val="000126FB"/>
    <w:rsid w:val="00012704"/>
    <w:rsid w:val="0001345F"/>
    <w:rsid w:val="000201D0"/>
    <w:rsid w:val="000217DB"/>
    <w:rsid w:val="00023436"/>
    <w:rsid w:val="000246F0"/>
    <w:rsid w:val="000345D0"/>
    <w:rsid w:val="00037D19"/>
    <w:rsid w:val="00041CF2"/>
    <w:rsid w:val="0005365F"/>
    <w:rsid w:val="0005492E"/>
    <w:rsid w:val="000562BB"/>
    <w:rsid w:val="00066541"/>
    <w:rsid w:val="00083550"/>
    <w:rsid w:val="000877BC"/>
    <w:rsid w:val="00087B2B"/>
    <w:rsid w:val="000901D7"/>
    <w:rsid w:val="0009375E"/>
    <w:rsid w:val="000A3564"/>
    <w:rsid w:val="000A5132"/>
    <w:rsid w:val="000A5FBB"/>
    <w:rsid w:val="000A7183"/>
    <w:rsid w:val="000A792D"/>
    <w:rsid w:val="000B0C62"/>
    <w:rsid w:val="000B158E"/>
    <w:rsid w:val="000B28C2"/>
    <w:rsid w:val="000C69C3"/>
    <w:rsid w:val="000C71F8"/>
    <w:rsid w:val="000C752B"/>
    <w:rsid w:val="000D5771"/>
    <w:rsid w:val="000D787C"/>
    <w:rsid w:val="000F5110"/>
    <w:rsid w:val="000F5C2C"/>
    <w:rsid w:val="001038A7"/>
    <w:rsid w:val="00110C05"/>
    <w:rsid w:val="00114E57"/>
    <w:rsid w:val="00114FAB"/>
    <w:rsid w:val="00116F40"/>
    <w:rsid w:val="00121D71"/>
    <w:rsid w:val="00123E17"/>
    <w:rsid w:val="00133377"/>
    <w:rsid w:val="001343F0"/>
    <w:rsid w:val="00140B59"/>
    <w:rsid w:val="00147807"/>
    <w:rsid w:val="00152BA0"/>
    <w:rsid w:val="001627B7"/>
    <w:rsid w:val="00164205"/>
    <w:rsid w:val="00166046"/>
    <w:rsid w:val="00171959"/>
    <w:rsid w:val="00172223"/>
    <w:rsid w:val="00173B5A"/>
    <w:rsid w:val="00176AAA"/>
    <w:rsid w:val="0018724A"/>
    <w:rsid w:val="00195DB5"/>
    <w:rsid w:val="001A18F9"/>
    <w:rsid w:val="001A3222"/>
    <w:rsid w:val="001A4687"/>
    <w:rsid w:val="001A6C62"/>
    <w:rsid w:val="001A7EDD"/>
    <w:rsid w:val="001C4643"/>
    <w:rsid w:val="001C56DF"/>
    <w:rsid w:val="001C5B85"/>
    <w:rsid w:val="001D00F8"/>
    <w:rsid w:val="001D12E5"/>
    <w:rsid w:val="001D3A92"/>
    <w:rsid w:val="001D3BC5"/>
    <w:rsid w:val="001E1D25"/>
    <w:rsid w:val="001E1DC2"/>
    <w:rsid w:val="001E469D"/>
    <w:rsid w:val="001E674C"/>
    <w:rsid w:val="001F6D2C"/>
    <w:rsid w:val="00204C1E"/>
    <w:rsid w:val="00206EDA"/>
    <w:rsid w:val="00215442"/>
    <w:rsid w:val="0021585B"/>
    <w:rsid w:val="00222A48"/>
    <w:rsid w:val="00236E76"/>
    <w:rsid w:val="00245F5D"/>
    <w:rsid w:val="0025113C"/>
    <w:rsid w:val="00251C46"/>
    <w:rsid w:val="00252948"/>
    <w:rsid w:val="00252BE0"/>
    <w:rsid w:val="00257C6F"/>
    <w:rsid w:val="00257ED5"/>
    <w:rsid w:val="002624A6"/>
    <w:rsid w:val="00273BB5"/>
    <w:rsid w:val="0027496D"/>
    <w:rsid w:val="002861EC"/>
    <w:rsid w:val="002B051F"/>
    <w:rsid w:val="002B2BB0"/>
    <w:rsid w:val="002B7488"/>
    <w:rsid w:val="002C39DD"/>
    <w:rsid w:val="002C7F14"/>
    <w:rsid w:val="002D279A"/>
    <w:rsid w:val="002D7CED"/>
    <w:rsid w:val="002E0571"/>
    <w:rsid w:val="002E3D17"/>
    <w:rsid w:val="002F1B15"/>
    <w:rsid w:val="002F4711"/>
    <w:rsid w:val="002F74F2"/>
    <w:rsid w:val="003027D9"/>
    <w:rsid w:val="0030417D"/>
    <w:rsid w:val="0030474C"/>
    <w:rsid w:val="00314842"/>
    <w:rsid w:val="00324B6A"/>
    <w:rsid w:val="00325538"/>
    <w:rsid w:val="00325D14"/>
    <w:rsid w:val="00327A7F"/>
    <w:rsid w:val="00332035"/>
    <w:rsid w:val="00333557"/>
    <w:rsid w:val="00347E31"/>
    <w:rsid w:val="0035142D"/>
    <w:rsid w:val="00356291"/>
    <w:rsid w:val="00357CF3"/>
    <w:rsid w:val="00371552"/>
    <w:rsid w:val="00373BEF"/>
    <w:rsid w:val="0037593C"/>
    <w:rsid w:val="003773BA"/>
    <w:rsid w:val="003823B0"/>
    <w:rsid w:val="00382EB4"/>
    <w:rsid w:val="00387F47"/>
    <w:rsid w:val="00392287"/>
    <w:rsid w:val="00392CFA"/>
    <w:rsid w:val="003A041A"/>
    <w:rsid w:val="003A2013"/>
    <w:rsid w:val="003A52AD"/>
    <w:rsid w:val="003B782B"/>
    <w:rsid w:val="003C5D53"/>
    <w:rsid w:val="003D0FBA"/>
    <w:rsid w:val="003D4F7B"/>
    <w:rsid w:val="003D6EBA"/>
    <w:rsid w:val="003E14C7"/>
    <w:rsid w:val="003E2506"/>
    <w:rsid w:val="003E2700"/>
    <w:rsid w:val="003E31FC"/>
    <w:rsid w:val="003F60A0"/>
    <w:rsid w:val="0040298D"/>
    <w:rsid w:val="00413CFF"/>
    <w:rsid w:val="00413D04"/>
    <w:rsid w:val="00413D91"/>
    <w:rsid w:val="00420B14"/>
    <w:rsid w:val="004308EC"/>
    <w:rsid w:val="00440932"/>
    <w:rsid w:val="004436FF"/>
    <w:rsid w:val="00443F2E"/>
    <w:rsid w:val="004455A3"/>
    <w:rsid w:val="0045782F"/>
    <w:rsid w:val="004656CF"/>
    <w:rsid w:val="0046684A"/>
    <w:rsid w:val="00467F2B"/>
    <w:rsid w:val="0048062F"/>
    <w:rsid w:val="00486C62"/>
    <w:rsid w:val="004911BE"/>
    <w:rsid w:val="004913A3"/>
    <w:rsid w:val="00496DD0"/>
    <w:rsid w:val="004971FB"/>
    <w:rsid w:val="004A03DE"/>
    <w:rsid w:val="004A6E2B"/>
    <w:rsid w:val="004B445D"/>
    <w:rsid w:val="004C67E1"/>
    <w:rsid w:val="004D0AAE"/>
    <w:rsid w:val="004F189A"/>
    <w:rsid w:val="004F1D10"/>
    <w:rsid w:val="004F2699"/>
    <w:rsid w:val="004F57C2"/>
    <w:rsid w:val="005063F2"/>
    <w:rsid w:val="005110CF"/>
    <w:rsid w:val="00511212"/>
    <w:rsid w:val="0051222C"/>
    <w:rsid w:val="00517755"/>
    <w:rsid w:val="005210E5"/>
    <w:rsid w:val="00522D36"/>
    <w:rsid w:val="005376DA"/>
    <w:rsid w:val="00544337"/>
    <w:rsid w:val="00552A2F"/>
    <w:rsid w:val="00555479"/>
    <w:rsid w:val="00561E81"/>
    <w:rsid w:val="0056486B"/>
    <w:rsid w:val="0056523A"/>
    <w:rsid w:val="00565705"/>
    <w:rsid w:val="00570A83"/>
    <w:rsid w:val="00576BF9"/>
    <w:rsid w:val="00582344"/>
    <w:rsid w:val="005857DD"/>
    <w:rsid w:val="00586186"/>
    <w:rsid w:val="00595B6B"/>
    <w:rsid w:val="005A2AF4"/>
    <w:rsid w:val="005B0062"/>
    <w:rsid w:val="005B767F"/>
    <w:rsid w:val="005C3F70"/>
    <w:rsid w:val="005C3F75"/>
    <w:rsid w:val="005C648D"/>
    <w:rsid w:val="005E33DA"/>
    <w:rsid w:val="00600854"/>
    <w:rsid w:val="00615F5B"/>
    <w:rsid w:val="00623FB0"/>
    <w:rsid w:val="00631FA2"/>
    <w:rsid w:val="00634AC1"/>
    <w:rsid w:val="00636947"/>
    <w:rsid w:val="00641847"/>
    <w:rsid w:val="006436D3"/>
    <w:rsid w:val="00644BB2"/>
    <w:rsid w:val="006453C4"/>
    <w:rsid w:val="00646460"/>
    <w:rsid w:val="00651AE0"/>
    <w:rsid w:val="00656A52"/>
    <w:rsid w:val="00662B4C"/>
    <w:rsid w:val="006743FD"/>
    <w:rsid w:val="00680984"/>
    <w:rsid w:val="00681E29"/>
    <w:rsid w:val="0068371E"/>
    <w:rsid w:val="0068488B"/>
    <w:rsid w:val="0068564E"/>
    <w:rsid w:val="00693951"/>
    <w:rsid w:val="006A6EE3"/>
    <w:rsid w:val="006B03F0"/>
    <w:rsid w:val="006B12BC"/>
    <w:rsid w:val="006C088B"/>
    <w:rsid w:val="006D2871"/>
    <w:rsid w:val="006D4424"/>
    <w:rsid w:val="006D7378"/>
    <w:rsid w:val="006F3106"/>
    <w:rsid w:val="00704CD9"/>
    <w:rsid w:val="00705667"/>
    <w:rsid w:val="00710022"/>
    <w:rsid w:val="00712EAD"/>
    <w:rsid w:val="00716CCE"/>
    <w:rsid w:val="007205C7"/>
    <w:rsid w:val="00733174"/>
    <w:rsid w:val="00736A2F"/>
    <w:rsid w:val="0074223A"/>
    <w:rsid w:val="007659A9"/>
    <w:rsid w:val="00766465"/>
    <w:rsid w:val="00767D76"/>
    <w:rsid w:val="00770FCB"/>
    <w:rsid w:val="00773CCA"/>
    <w:rsid w:val="0077683C"/>
    <w:rsid w:val="007827E9"/>
    <w:rsid w:val="007942A7"/>
    <w:rsid w:val="00795C7D"/>
    <w:rsid w:val="007C0491"/>
    <w:rsid w:val="007C4292"/>
    <w:rsid w:val="007E322A"/>
    <w:rsid w:val="007E7E10"/>
    <w:rsid w:val="007F7537"/>
    <w:rsid w:val="0081760A"/>
    <w:rsid w:val="00824D7B"/>
    <w:rsid w:val="00824EBA"/>
    <w:rsid w:val="008270D2"/>
    <w:rsid w:val="00840866"/>
    <w:rsid w:val="008430A2"/>
    <w:rsid w:val="00843D3E"/>
    <w:rsid w:val="00844929"/>
    <w:rsid w:val="00850AC9"/>
    <w:rsid w:val="0085701A"/>
    <w:rsid w:val="0086299C"/>
    <w:rsid w:val="00864FE2"/>
    <w:rsid w:val="00866559"/>
    <w:rsid w:val="008745F1"/>
    <w:rsid w:val="00876D6D"/>
    <w:rsid w:val="0087782B"/>
    <w:rsid w:val="00881CCF"/>
    <w:rsid w:val="008825D4"/>
    <w:rsid w:val="00885378"/>
    <w:rsid w:val="008920AD"/>
    <w:rsid w:val="008A117E"/>
    <w:rsid w:val="008A4B8B"/>
    <w:rsid w:val="008B28A1"/>
    <w:rsid w:val="008B32DF"/>
    <w:rsid w:val="008C030C"/>
    <w:rsid w:val="008C1E9A"/>
    <w:rsid w:val="008C294D"/>
    <w:rsid w:val="008D4721"/>
    <w:rsid w:val="008E333C"/>
    <w:rsid w:val="008E4940"/>
    <w:rsid w:val="008F0F7C"/>
    <w:rsid w:val="008F4781"/>
    <w:rsid w:val="008F5797"/>
    <w:rsid w:val="009133C1"/>
    <w:rsid w:val="00913CED"/>
    <w:rsid w:val="00917C19"/>
    <w:rsid w:val="009205C0"/>
    <w:rsid w:val="00920916"/>
    <w:rsid w:val="009314A0"/>
    <w:rsid w:val="0093370C"/>
    <w:rsid w:val="009462B1"/>
    <w:rsid w:val="009462CD"/>
    <w:rsid w:val="009514CD"/>
    <w:rsid w:val="0095376B"/>
    <w:rsid w:val="009564BD"/>
    <w:rsid w:val="009652E4"/>
    <w:rsid w:val="00966F8C"/>
    <w:rsid w:val="009707C8"/>
    <w:rsid w:val="0097110F"/>
    <w:rsid w:val="009759B6"/>
    <w:rsid w:val="00993FBB"/>
    <w:rsid w:val="009A7077"/>
    <w:rsid w:val="009B049F"/>
    <w:rsid w:val="009B2C05"/>
    <w:rsid w:val="009B613A"/>
    <w:rsid w:val="009C0C45"/>
    <w:rsid w:val="009C6A56"/>
    <w:rsid w:val="009D1301"/>
    <w:rsid w:val="009D4D14"/>
    <w:rsid w:val="009D4E48"/>
    <w:rsid w:val="009E0C0F"/>
    <w:rsid w:val="009E7C0D"/>
    <w:rsid w:val="009F6788"/>
    <w:rsid w:val="00A041D1"/>
    <w:rsid w:val="00A12818"/>
    <w:rsid w:val="00A166FD"/>
    <w:rsid w:val="00A2747C"/>
    <w:rsid w:val="00A3493B"/>
    <w:rsid w:val="00A35158"/>
    <w:rsid w:val="00A35EB4"/>
    <w:rsid w:val="00A433A9"/>
    <w:rsid w:val="00A4623B"/>
    <w:rsid w:val="00A50592"/>
    <w:rsid w:val="00A53866"/>
    <w:rsid w:val="00A539AB"/>
    <w:rsid w:val="00A56683"/>
    <w:rsid w:val="00A57E2E"/>
    <w:rsid w:val="00A76533"/>
    <w:rsid w:val="00A7715E"/>
    <w:rsid w:val="00A832E7"/>
    <w:rsid w:val="00A846A0"/>
    <w:rsid w:val="00A93D02"/>
    <w:rsid w:val="00A95F93"/>
    <w:rsid w:val="00AA4E1C"/>
    <w:rsid w:val="00AB7576"/>
    <w:rsid w:val="00AD387E"/>
    <w:rsid w:val="00AD5461"/>
    <w:rsid w:val="00AE0E11"/>
    <w:rsid w:val="00AE210A"/>
    <w:rsid w:val="00AE6F15"/>
    <w:rsid w:val="00AF1D45"/>
    <w:rsid w:val="00AF2976"/>
    <w:rsid w:val="00AF7978"/>
    <w:rsid w:val="00B002DC"/>
    <w:rsid w:val="00B01393"/>
    <w:rsid w:val="00B03570"/>
    <w:rsid w:val="00B1056D"/>
    <w:rsid w:val="00B228A8"/>
    <w:rsid w:val="00B23412"/>
    <w:rsid w:val="00B25066"/>
    <w:rsid w:val="00B26337"/>
    <w:rsid w:val="00B26E02"/>
    <w:rsid w:val="00B276C4"/>
    <w:rsid w:val="00B402F9"/>
    <w:rsid w:val="00B4061B"/>
    <w:rsid w:val="00B6533D"/>
    <w:rsid w:val="00B66521"/>
    <w:rsid w:val="00B757A0"/>
    <w:rsid w:val="00B757FF"/>
    <w:rsid w:val="00B75DAD"/>
    <w:rsid w:val="00B84ECD"/>
    <w:rsid w:val="00B865FB"/>
    <w:rsid w:val="00B91A94"/>
    <w:rsid w:val="00BA69D9"/>
    <w:rsid w:val="00BB2230"/>
    <w:rsid w:val="00BB46EC"/>
    <w:rsid w:val="00BB54F2"/>
    <w:rsid w:val="00BC6BD4"/>
    <w:rsid w:val="00BD1CB7"/>
    <w:rsid w:val="00BD48E5"/>
    <w:rsid w:val="00BD5F3D"/>
    <w:rsid w:val="00BE303B"/>
    <w:rsid w:val="00BE4C09"/>
    <w:rsid w:val="00BE770E"/>
    <w:rsid w:val="00BF28F5"/>
    <w:rsid w:val="00BF2BBA"/>
    <w:rsid w:val="00BF6CC7"/>
    <w:rsid w:val="00C00239"/>
    <w:rsid w:val="00C0235D"/>
    <w:rsid w:val="00C06C2E"/>
    <w:rsid w:val="00C0718D"/>
    <w:rsid w:val="00C175C2"/>
    <w:rsid w:val="00C304EE"/>
    <w:rsid w:val="00C336D1"/>
    <w:rsid w:val="00C356EA"/>
    <w:rsid w:val="00C40F14"/>
    <w:rsid w:val="00C44A62"/>
    <w:rsid w:val="00C453AC"/>
    <w:rsid w:val="00C53753"/>
    <w:rsid w:val="00C57468"/>
    <w:rsid w:val="00C5763C"/>
    <w:rsid w:val="00C60A7A"/>
    <w:rsid w:val="00C700BF"/>
    <w:rsid w:val="00C7315A"/>
    <w:rsid w:val="00C73FE0"/>
    <w:rsid w:val="00C820D5"/>
    <w:rsid w:val="00C85B62"/>
    <w:rsid w:val="00C86FE8"/>
    <w:rsid w:val="00C8797E"/>
    <w:rsid w:val="00C93CAE"/>
    <w:rsid w:val="00C93D72"/>
    <w:rsid w:val="00CA4D97"/>
    <w:rsid w:val="00CA6146"/>
    <w:rsid w:val="00CE0700"/>
    <w:rsid w:val="00CE2F10"/>
    <w:rsid w:val="00CE50A2"/>
    <w:rsid w:val="00CF0865"/>
    <w:rsid w:val="00CF29C0"/>
    <w:rsid w:val="00D017DA"/>
    <w:rsid w:val="00D03499"/>
    <w:rsid w:val="00D112F6"/>
    <w:rsid w:val="00D14084"/>
    <w:rsid w:val="00D1420D"/>
    <w:rsid w:val="00D17E4D"/>
    <w:rsid w:val="00D23127"/>
    <w:rsid w:val="00D25D84"/>
    <w:rsid w:val="00D26D23"/>
    <w:rsid w:val="00D27C6E"/>
    <w:rsid w:val="00D34136"/>
    <w:rsid w:val="00D35B49"/>
    <w:rsid w:val="00D36225"/>
    <w:rsid w:val="00D727FF"/>
    <w:rsid w:val="00D73C17"/>
    <w:rsid w:val="00D75B73"/>
    <w:rsid w:val="00D83391"/>
    <w:rsid w:val="00D8582F"/>
    <w:rsid w:val="00D872BF"/>
    <w:rsid w:val="00D914B8"/>
    <w:rsid w:val="00D9482B"/>
    <w:rsid w:val="00DA1A61"/>
    <w:rsid w:val="00DA1DBA"/>
    <w:rsid w:val="00DA5B47"/>
    <w:rsid w:val="00DA7305"/>
    <w:rsid w:val="00DB76F3"/>
    <w:rsid w:val="00DB783C"/>
    <w:rsid w:val="00DC5A4E"/>
    <w:rsid w:val="00DC5FBB"/>
    <w:rsid w:val="00DC60B6"/>
    <w:rsid w:val="00DD664C"/>
    <w:rsid w:val="00DE652E"/>
    <w:rsid w:val="00DF5261"/>
    <w:rsid w:val="00DF7F90"/>
    <w:rsid w:val="00E01D3A"/>
    <w:rsid w:val="00E06C55"/>
    <w:rsid w:val="00E12725"/>
    <w:rsid w:val="00E142ED"/>
    <w:rsid w:val="00E20C1E"/>
    <w:rsid w:val="00E24C8D"/>
    <w:rsid w:val="00E252D5"/>
    <w:rsid w:val="00E37CF2"/>
    <w:rsid w:val="00E42BE1"/>
    <w:rsid w:val="00E435FA"/>
    <w:rsid w:val="00E455FE"/>
    <w:rsid w:val="00E54292"/>
    <w:rsid w:val="00E54F94"/>
    <w:rsid w:val="00E56D6E"/>
    <w:rsid w:val="00E577A5"/>
    <w:rsid w:val="00E63483"/>
    <w:rsid w:val="00E84DF0"/>
    <w:rsid w:val="00E93A41"/>
    <w:rsid w:val="00EA1EFC"/>
    <w:rsid w:val="00EA3591"/>
    <w:rsid w:val="00EA461F"/>
    <w:rsid w:val="00EB4E83"/>
    <w:rsid w:val="00EB7469"/>
    <w:rsid w:val="00ED5703"/>
    <w:rsid w:val="00EE1813"/>
    <w:rsid w:val="00EE3BFE"/>
    <w:rsid w:val="00EE47E3"/>
    <w:rsid w:val="00EF55E8"/>
    <w:rsid w:val="00F00365"/>
    <w:rsid w:val="00F02D52"/>
    <w:rsid w:val="00F036A4"/>
    <w:rsid w:val="00F13723"/>
    <w:rsid w:val="00F174DB"/>
    <w:rsid w:val="00F23E2D"/>
    <w:rsid w:val="00F3628C"/>
    <w:rsid w:val="00F41363"/>
    <w:rsid w:val="00F44259"/>
    <w:rsid w:val="00F45AB5"/>
    <w:rsid w:val="00F47CEC"/>
    <w:rsid w:val="00F506B4"/>
    <w:rsid w:val="00F56F57"/>
    <w:rsid w:val="00F574F3"/>
    <w:rsid w:val="00F6479E"/>
    <w:rsid w:val="00F64BE0"/>
    <w:rsid w:val="00F6719C"/>
    <w:rsid w:val="00F72CFC"/>
    <w:rsid w:val="00F77273"/>
    <w:rsid w:val="00F80EF0"/>
    <w:rsid w:val="00F8740D"/>
    <w:rsid w:val="00F958C0"/>
    <w:rsid w:val="00FA2563"/>
    <w:rsid w:val="00FA5C65"/>
    <w:rsid w:val="00FB215A"/>
    <w:rsid w:val="00FB2C61"/>
    <w:rsid w:val="00FB614D"/>
    <w:rsid w:val="00FC4F62"/>
    <w:rsid w:val="00FC6359"/>
    <w:rsid w:val="00FC67CC"/>
    <w:rsid w:val="00FF43FD"/>
    <w:rsid w:val="00FF7706"/>
    <w:rsid w:val="11E96AF1"/>
    <w:rsid w:val="137C847E"/>
    <w:rsid w:val="151854DF"/>
    <w:rsid w:val="1A5C497A"/>
    <w:rsid w:val="2C43770B"/>
    <w:rsid w:val="4B467BDA"/>
    <w:rsid w:val="5114F6FB"/>
    <w:rsid w:val="58C9D71A"/>
    <w:rsid w:val="6597E899"/>
    <w:rsid w:val="67E3B3EE"/>
    <w:rsid w:val="688AF713"/>
    <w:rsid w:val="697F844F"/>
    <w:rsid w:val="79AEBC12"/>
    <w:rsid w:val="7A44D8C4"/>
    <w:rsid w:val="7BE0A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6028157"/>
  <w15:chartTrackingRefBased/>
  <w15:docId w15:val="{047207AA-9A4D-4BB7-BE34-A2E295531E3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AD387E"/>
    <w:rPr>
      <w:sz w:val="24"/>
      <w:lang w:eastAsia="es-ES_tradnl"/>
    </w:rPr>
  </w:style>
  <w:style w:type="paragraph" w:styleId="1izenburua">
    <w:name w:val="heading 1"/>
    <w:basedOn w:val="Normala"/>
    <w:next w:val="Normala"/>
    <w:qFormat/>
    <w:pPr>
      <w:spacing w:before="12pt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link w:val="2izenburuaKar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1pt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1.75pt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pPr>
      <w:tabs>
        <w:tab w:val="center" w:pos="240.95pt"/>
        <w:tab w:val="end" w:pos="453.55pt"/>
      </w:tabs>
    </w:pPr>
  </w:style>
  <w:style w:type="paragraph" w:styleId="Goiburua">
    <w:name w:val="header"/>
    <w:basedOn w:val="Normala"/>
    <w:link w:val="GoiburuaKar"/>
    <w:pPr>
      <w:tabs>
        <w:tab w:val="center" w:pos="240.95pt"/>
        <w:tab w:val="end" w:pos="453.55pt"/>
      </w:tabs>
    </w:pPr>
  </w:style>
  <w:style w:type="paragraph" w:customStyle="1" w:styleId="Destinatario">
    <w:name w:val="Destinatario"/>
    <w:basedOn w:val="Normala"/>
    <w:pPr>
      <w:ind w:start="212.65pt"/>
    </w:pPr>
  </w:style>
  <w:style w:type="paragraph" w:customStyle="1" w:styleId="Subparrafo1">
    <w:name w:val="Subparrafo1"/>
    <w:basedOn w:val="Normala"/>
    <w:pPr>
      <w:ind w:start="14.20pt" w:hanging="7.10pt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paragraph" w:customStyle="1" w:styleId="Car">
    <w:name w:val="Car"/>
    <w:basedOn w:val="Normala"/>
    <w:rsid w:val="002B7488"/>
    <w:pPr>
      <w:spacing w:after="8pt" w:line="12pt" w:lineRule="exact"/>
    </w:pPr>
    <w:rPr>
      <w:rFonts w:ascii="Verdana" w:hAnsi="Verdana"/>
      <w:color w:val="003366"/>
      <w:sz w:val="20"/>
      <w:lang w:eastAsia="en-US"/>
    </w:rPr>
  </w:style>
  <w:style w:type="paragraph" w:styleId="Dokumentu-mapa">
    <w:name w:val="Document Map"/>
    <w:basedOn w:val="Normala"/>
    <w:semiHidden/>
    <w:rsid w:val="00173B5A"/>
    <w:pPr>
      <w:shd w:val="clear" w:color="auto" w:fill="000080"/>
    </w:pPr>
    <w:rPr>
      <w:rFonts w:ascii="Tahoma" w:hAnsi="Tahoma" w:cs="Tahoma"/>
      <w:sz w:val="20"/>
    </w:rPr>
  </w:style>
  <w:style w:type="paragraph" w:styleId="Bunbuiloarentestua">
    <w:name w:val="Balloon Text"/>
    <w:basedOn w:val="Normala"/>
    <w:semiHidden/>
    <w:rsid w:val="00314842"/>
    <w:rPr>
      <w:rFonts w:ascii="Tahoma" w:hAnsi="Tahoma" w:cs="Tahoma"/>
      <w:sz w:val="16"/>
      <w:szCs w:val="16"/>
    </w:rPr>
  </w:style>
  <w:style w:type="character" w:customStyle="1" w:styleId="GoiburuaKar">
    <w:name w:val="Goiburua Kar"/>
    <w:link w:val="Goiburua"/>
    <w:rsid w:val="009314A0"/>
    <w:rPr>
      <w:sz w:val="24"/>
      <w:lang w:val="eu-ES" w:eastAsia="es-ES_tradnl"/>
    </w:rPr>
  </w:style>
  <w:style w:type="table" w:styleId="Saretaduntaula">
    <w:name w:val="Table Grid"/>
    <w:basedOn w:val="Taulanormala"/>
    <w:rsid w:val="00C73FE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esteka">
    <w:name w:val="Hyperlink"/>
    <w:rsid w:val="00F02D52"/>
    <w:rPr>
      <w:color w:val="0000FF"/>
      <w:u w:val="single"/>
    </w:rPr>
  </w:style>
  <w:style w:type="character" w:styleId="BisitatutakoHiperesteka">
    <w:name w:val="FollowedHyperlink"/>
    <w:rsid w:val="00733174"/>
    <w:rPr>
      <w:color w:val="800080"/>
      <w:u w:val="single"/>
    </w:rPr>
  </w:style>
  <w:style w:type="character" w:customStyle="1" w:styleId="2izenburuaKar">
    <w:name w:val="2. izenburua Kar"/>
    <w:basedOn w:val="Paragrafoarenletra-tipolehenetsia"/>
    <w:link w:val="2izenburua"/>
    <w:rsid w:val="00DA1A61"/>
    <w:rPr>
      <w:rFonts w:ascii="Arial" w:hAnsi="Arial"/>
      <w:b/>
      <w:sz w:val="14"/>
      <w:lang w:val="eu-ES" w:eastAsia="es-ES_tradnl"/>
    </w:rPr>
  </w:style>
  <w:style w:type="paragraph" w:styleId="Zerrenda-paragrafoa">
    <w:name w:val="List Paragraph"/>
    <w:basedOn w:val="Normala"/>
    <w:uiPriority w:val="34"/>
    <w:qFormat/>
    <w:rsid w:val="008E4940"/>
    <w:pPr>
      <w:ind w:start="36pt"/>
      <w:contextualSpacing/>
    </w:pPr>
  </w:style>
  <w:style w:type="character" w:styleId="Ebatzigabekoaipamena">
    <w:name w:val="Unresolved Mention"/>
    <w:basedOn w:val="Paragrafoarenletra-tipolehenetsia"/>
    <w:uiPriority w:val="99"/>
    <w:semiHidden/>
    <w:unhideWhenUsed/>
    <w:rsid w:val="004F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26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2.xml"/><Relationship Id="rId1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17" Type="http://purl.oclc.org/ooxml/officeDocument/relationships/footer" Target="footer3.xml"/><Relationship Id="rId2" Type="http://purl.oclc.org/ooxml/officeDocument/relationships/customXml" Target="../customXml/item2.xml"/><Relationship Id="rId16" Type="http://purl.oclc.org/ooxml/officeDocument/relationships/header" Target="header3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www.euskadi.eus/diru_laguntza/2024/hazitek-ii-fasea-2024/web01-tramite/eu/" TargetMode="External"/><Relationship Id="rId5" Type="http://purl.oclc.org/ooxml/officeDocument/relationships/numbering" Target="numbering.xml"/><Relationship Id="rId15" Type="http://purl.oclc.org/ooxml/officeDocument/relationships/footer" Target="footer2.xml"/><Relationship Id="rId10" Type="http://purl.oclc.org/ooxml/officeDocument/relationships/endnotes" Target="endnotes.xml"/><Relationship Id="rId19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4.png"/><Relationship Id="rId1" Type="http://purl.oclc.org/ooxml/officeDocument/relationships/image" Target="media/image3.pn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E76BFB37FAAD40814892B1DE6904C8" ma:contentTypeVersion="19" ma:contentTypeDescription="Crear nuevo documento." ma:contentTypeScope="" ma:versionID="913c68bd69cb22068ab17f35ac2981f7">
  <xsd:schema xmlns:xsd="http://www.w3.org/2001/XMLSchema" xmlns:xs="http://www.w3.org/2001/XMLSchema" xmlns:p="http://schemas.microsoft.com/office/2006/metadata/properties" xmlns:ns2="3fb316c7-f374-4a9c-aae6-bdd33c32b1ee" xmlns:ns3="60648d63-37a4-4678-8ff5-17c78855b4cd" targetNamespace="http://schemas.microsoft.com/office/2006/metadata/properties" ma:root="true" ma:fieldsID="2d5e7b5ca1986b3934e0cf3bd692692b" ns2:_="" ns3:_="">
    <xsd:import namespace="3fb316c7-f374-4a9c-aae6-bdd33c32b1ee"/>
    <xsd:import namespace="60648d63-37a4-4678-8ff5-17c78855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16c7-f374-4a9c-aae6-bdd33c32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8d63-37a4-4678-8ff5-17c78855b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82ea1-a284-4bf2-93b7-60efc35d859d}" ma:internalName="TaxCatchAll" ma:showField="CatchAllData" ma:web="60648d63-37a4-4678-8ff5-17c78855b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316c7-f374-4a9c-aae6-bdd33c32b1ee">
      <Terms xmlns="http://schemas.microsoft.com/office/infopath/2007/PartnerControls"/>
    </lcf76f155ced4ddcb4097134ff3c332f>
    <TaxCatchAll xmlns="60648d63-37a4-4678-8ff5-17c78855b4cd" xsi:nil="true"/>
    <Fecha xmlns="3fb316c7-f374-4a9c-aae6-bdd33c32b1ee" xsi:nil="true"/>
  </documentManagement>
</p:properties>
</file>

<file path=customXml/itemProps1.xml><?xml version="1.0" encoding="utf-8"?>
<ds:datastoreItem xmlns:ds="http://purl.oclc.org/ooxml/officeDocument/customXml" ds:itemID="{17D87C77-B7EE-4B40-8CBD-9D01569B03A9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F282C1A9-9879-4918-B3EE-D01062497D4E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53920266-BC13-4119-971F-FAFE549E2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316c7-f374-4a9c-aae6-bdd33c32b1ee"/>
    <ds:schemaRef ds:uri="60648d63-37a4-4678-8ff5-17c78855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AF7F0D1-E961-44E9-87B4-6711A68242EA}">
  <ds:schemaRefs>
    <ds:schemaRef ds:uri="http://schemas.microsoft.com/office/2006/metadata/properties"/>
    <ds:schemaRef ds:uri="http://schemas.microsoft.com/office/infopath/2007/PartnerControls"/>
    <ds:schemaRef ds:uri="3fb316c7-f374-4a9c-aae6-bdd33c32b1ee"/>
    <ds:schemaRef ds:uri="60648d63-37a4-4678-8ff5-17c78855b4c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ej00247r</dc:creator>
  <cp:keywords/>
  <cp:lastModifiedBy>Segurola Bereciartua, Larraitz</cp:lastModifiedBy>
  <cp:revision>2</cp:revision>
  <cp:lastPrinted>2016-02-10T10:07:00Z</cp:lastPrinted>
  <dcterms:created xsi:type="dcterms:W3CDTF">2024-11-20T14:23:00Z</dcterms:created>
  <dcterms:modified xsi:type="dcterms:W3CDTF">2024-11-20T14:23:00Z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0x010100D1E76BFB37FAAD40814892B1DE6904C8</vt:lpwstr>
  </property>
  <property fmtid="{D5CDD505-2E9C-101B-9397-08002B2CF9AE}" pid="3" name="MediaServiceImageTags">
    <vt:lpwstr/>
  </property>
</Properties>
</file>